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55B93" w14:textId="77777777" w:rsidR="00454724" w:rsidRDefault="00AD6C3C" w:rsidP="00AD6C3C">
      <w:pPr>
        <w:jc w:val="center"/>
      </w:pPr>
      <w:r>
        <w:rPr>
          <w:noProof/>
        </w:rPr>
        <w:drawing>
          <wp:inline distT="0" distB="0" distL="0" distR="0" wp14:anchorId="05DD7639" wp14:editId="1C0D0B40">
            <wp:extent cx="3035935" cy="2268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7">
                      <a:extLst>
                        <a:ext uri="{28A0092B-C50C-407E-A947-70E740481C1C}">
                          <a14:useLocalDpi xmlns:a14="http://schemas.microsoft.com/office/drawing/2010/main" val="0"/>
                        </a:ext>
                      </a:extLst>
                    </a:blip>
                    <a:stretch>
                      <a:fillRect/>
                    </a:stretch>
                  </pic:blipFill>
                  <pic:spPr>
                    <a:xfrm>
                      <a:off x="0" y="0"/>
                      <a:ext cx="3036353" cy="2268512"/>
                    </a:xfrm>
                    <a:prstGeom prst="rect">
                      <a:avLst/>
                    </a:prstGeom>
                  </pic:spPr>
                </pic:pic>
              </a:graphicData>
            </a:graphic>
          </wp:inline>
        </w:drawing>
      </w:r>
    </w:p>
    <w:p w14:paraId="4A76C934" w14:textId="77777777" w:rsidR="00AD6C3C" w:rsidRDefault="00AD6C3C" w:rsidP="00AD6C3C">
      <w:pPr>
        <w:jc w:val="center"/>
      </w:pPr>
      <w:r>
        <w:rPr>
          <w:noProof/>
        </w:rPr>
        <w:drawing>
          <wp:anchor distT="0" distB="0" distL="114300" distR="114300" simplePos="0" relativeHeight="251659264" behindDoc="0" locked="0" layoutInCell="1" allowOverlap="1" wp14:anchorId="3B7565F9" wp14:editId="21D5E57D">
            <wp:simplePos x="0" y="0"/>
            <wp:positionH relativeFrom="column">
              <wp:posOffset>546735</wp:posOffset>
            </wp:positionH>
            <wp:positionV relativeFrom="paragraph">
              <wp:posOffset>488950</wp:posOffset>
            </wp:positionV>
            <wp:extent cx="5423535" cy="3615055"/>
            <wp:effectExtent l="0" t="0" r="12065" b="0"/>
            <wp:wrapThrough wrapText="bothSides">
              <wp:wrapPolygon edited="0">
                <wp:start x="0" y="0"/>
                <wp:lineTo x="0" y="21399"/>
                <wp:lineTo x="21547" y="21399"/>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Labs_71.jpg"/>
                    <pic:cNvPicPr/>
                  </pic:nvPicPr>
                  <pic:blipFill>
                    <a:blip r:embed="rId8">
                      <a:extLst>
                        <a:ext uri="{28A0092B-C50C-407E-A947-70E740481C1C}">
                          <a14:useLocalDpi xmlns:a14="http://schemas.microsoft.com/office/drawing/2010/main" val="0"/>
                        </a:ext>
                      </a:extLst>
                    </a:blip>
                    <a:stretch>
                      <a:fillRect/>
                    </a:stretch>
                  </pic:blipFill>
                  <pic:spPr>
                    <a:xfrm>
                      <a:off x="0" y="0"/>
                      <a:ext cx="5423535" cy="3615055"/>
                    </a:xfrm>
                    <a:prstGeom prst="rect">
                      <a:avLst/>
                    </a:prstGeom>
                  </pic:spPr>
                </pic:pic>
              </a:graphicData>
            </a:graphic>
            <wp14:sizeRelH relativeFrom="page">
              <wp14:pctWidth>0</wp14:pctWidth>
            </wp14:sizeRelH>
            <wp14:sizeRelV relativeFrom="page">
              <wp14:pctHeight>0</wp14:pctHeight>
            </wp14:sizeRelV>
          </wp:anchor>
        </w:drawing>
      </w:r>
    </w:p>
    <w:p w14:paraId="4A11AF93" w14:textId="77777777" w:rsidR="00AD6C3C" w:rsidRPr="00AD6C3C" w:rsidRDefault="00AD6C3C" w:rsidP="00AD6C3C"/>
    <w:p w14:paraId="23897285" w14:textId="77777777" w:rsidR="00AD6C3C" w:rsidRPr="00AD6C3C" w:rsidRDefault="00AD6C3C" w:rsidP="00AD6C3C"/>
    <w:p w14:paraId="6AFB232B" w14:textId="77777777" w:rsidR="00AD6C3C" w:rsidRPr="00AD6C3C" w:rsidRDefault="00AD6C3C" w:rsidP="00AD6C3C"/>
    <w:p w14:paraId="3F811412" w14:textId="77777777" w:rsidR="00AD6C3C" w:rsidRPr="00AD6C3C" w:rsidRDefault="00AD6C3C" w:rsidP="00AD6C3C"/>
    <w:p w14:paraId="55EBBC4C" w14:textId="77777777" w:rsidR="00AD6C3C" w:rsidRPr="00AD6C3C" w:rsidRDefault="00AD6C3C" w:rsidP="00AD6C3C"/>
    <w:p w14:paraId="4FA38D92" w14:textId="77777777" w:rsidR="00AD6C3C" w:rsidRPr="00AD6C3C" w:rsidRDefault="00AD6C3C" w:rsidP="00AD6C3C"/>
    <w:p w14:paraId="507AEB56" w14:textId="77777777" w:rsidR="00AD6C3C" w:rsidRPr="00AD6C3C" w:rsidRDefault="00AD6C3C" w:rsidP="00AD6C3C"/>
    <w:p w14:paraId="16A31F28" w14:textId="77777777" w:rsidR="00AD6C3C" w:rsidRPr="00AD6C3C" w:rsidRDefault="00AD6C3C" w:rsidP="00AD6C3C"/>
    <w:p w14:paraId="0AEEFE00" w14:textId="77777777" w:rsidR="00AD6C3C" w:rsidRPr="00AD6C3C" w:rsidRDefault="00AD6C3C" w:rsidP="00AD6C3C"/>
    <w:p w14:paraId="0D930FE2" w14:textId="77777777" w:rsidR="00AD6C3C" w:rsidRPr="00AD6C3C" w:rsidRDefault="00AD6C3C" w:rsidP="00AD6C3C"/>
    <w:p w14:paraId="5DD50852" w14:textId="77777777" w:rsidR="00AD6C3C" w:rsidRPr="00AD6C3C" w:rsidRDefault="00AD6C3C" w:rsidP="00AD6C3C"/>
    <w:p w14:paraId="50AD2CF8" w14:textId="77777777" w:rsidR="00AD6C3C" w:rsidRPr="00AD6C3C" w:rsidRDefault="00AD6C3C" w:rsidP="00AD6C3C"/>
    <w:p w14:paraId="1EA3179D" w14:textId="77777777" w:rsidR="00AD6C3C" w:rsidRPr="00AD6C3C" w:rsidRDefault="00AD6C3C" w:rsidP="00AD6C3C"/>
    <w:p w14:paraId="71CD9CA0" w14:textId="77777777" w:rsidR="00AD6C3C" w:rsidRPr="00AD6C3C" w:rsidRDefault="00AD6C3C" w:rsidP="00AD6C3C"/>
    <w:p w14:paraId="77FEA7F9" w14:textId="77777777" w:rsidR="00AD6C3C" w:rsidRPr="00AD6C3C" w:rsidRDefault="00AD6C3C" w:rsidP="00AD6C3C"/>
    <w:p w14:paraId="7F7EF36A" w14:textId="77777777" w:rsidR="00AD6C3C" w:rsidRPr="00AD6C3C" w:rsidRDefault="00AD6C3C" w:rsidP="00AD6C3C"/>
    <w:p w14:paraId="444D225E" w14:textId="77777777" w:rsidR="00AD6C3C" w:rsidRPr="00AD6C3C" w:rsidRDefault="00AD6C3C" w:rsidP="00AD6C3C"/>
    <w:p w14:paraId="5E2C4989" w14:textId="77777777" w:rsidR="00AD6C3C" w:rsidRPr="00AD6C3C" w:rsidRDefault="00AD6C3C" w:rsidP="00AD6C3C"/>
    <w:p w14:paraId="640E015B" w14:textId="77777777" w:rsidR="00AD6C3C" w:rsidRPr="00AD6C3C" w:rsidRDefault="00AD6C3C" w:rsidP="00AD6C3C"/>
    <w:p w14:paraId="0856F22E" w14:textId="77777777" w:rsidR="00AD6C3C" w:rsidRPr="00AD6C3C" w:rsidRDefault="00AD6C3C" w:rsidP="00AD6C3C"/>
    <w:p w14:paraId="0A957454" w14:textId="77777777" w:rsidR="00AD6C3C" w:rsidRPr="00AD6C3C" w:rsidRDefault="00AD6C3C" w:rsidP="00AD6C3C"/>
    <w:p w14:paraId="229C7509" w14:textId="77777777" w:rsidR="00AD6C3C" w:rsidRPr="00AD6C3C" w:rsidRDefault="00AD6C3C" w:rsidP="00AD6C3C"/>
    <w:p w14:paraId="6742AEC9" w14:textId="77777777" w:rsidR="00AD6C3C" w:rsidRPr="00AD6C3C" w:rsidRDefault="00AD6C3C" w:rsidP="00AD6C3C"/>
    <w:p w14:paraId="04385108" w14:textId="77777777" w:rsidR="00AD6C3C" w:rsidRPr="00AD6C3C" w:rsidRDefault="00AD6C3C" w:rsidP="00AD6C3C"/>
    <w:p w14:paraId="7F89449E" w14:textId="77777777" w:rsidR="00AD6C3C" w:rsidRPr="00AD6C3C" w:rsidRDefault="00AD6C3C" w:rsidP="00AD6C3C"/>
    <w:p w14:paraId="501A61C0" w14:textId="77777777" w:rsidR="00AD6C3C" w:rsidRDefault="00AD6C3C" w:rsidP="00AD6C3C"/>
    <w:p w14:paraId="1F24E270" w14:textId="77777777" w:rsidR="00AD6C3C" w:rsidRDefault="00AD6C3C" w:rsidP="00AD6C3C">
      <w:pPr>
        <w:jc w:val="center"/>
        <w:rPr>
          <w:rFonts w:ascii="Garamond" w:hAnsi="Garamond"/>
          <w:noProof/>
          <w:sz w:val="72"/>
          <w:szCs w:val="72"/>
        </w:rPr>
      </w:pPr>
      <w:r>
        <w:rPr>
          <w:rFonts w:ascii="Garamond" w:hAnsi="Garamond"/>
          <w:noProof/>
          <w:sz w:val="72"/>
          <w:szCs w:val="72"/>
        </w:rPr>
        <w:t>2019-2020</w:t>
      </w:r>
    </w:p>
    <w:p w14:paraId="5C5CEE87" w14:textId="39F2EB6B" w:rsidR="00E77703" w:rsidRDefault="00AD6C3C" w:rsidP="00AD6C3C">
      <w:pPr>
        <w:jc w:val="center"/>
        <w:rPr>
          <w:rFonts w:ascii="Garamond" w:hAnsi="Garamond"/>
          <w:noProof/>
          <w:sz w:val="72"/>
          <w:szCs w:val="72"/>
        </w:rPr>
      </w:pPr>
      <w:r>
        <w:rPr>
          <w:rFonts w:ascii="Garamond" w:hAnsi="Garamond"/>
          <w:noProof/>
          <w:sz w:val="72"/>
          <w:szCs w:val="72"/>
        </w:rPr>
        <w:t>Student Handbook</w:t>
      </w:r>
    </w:p>
    <w:p w14:paraId="0F292EBE" w14:textId="66FC1C5C" w:rsidR="00E77703" w:rsidRDefault="00E77703" w:rsidP="00E77703">
      <w:pPr>
        <w:rPr>
          <w:rFonts w:ascii="Garamond" w:hAnsi="Garamond"/>
          <w:noProof/>
          <w:sz w:val="72"/>
          <w:szCs w:val="72"/>
        </w:rPr>
      </w:pPr>
      <w:r>
        <w:rPr>
          <w:rFonts w:ascii="Garamond" w:hAnsi="Garamond"/>
          <w:noProof/>
          <w:sz w:val="72"/>
          <w:szCs w:val="72"/>
        </w:rPr>
        <w:br w:type="page"/>
      </w:r>
    </w:p>
    <w:p w14:paraId="16C9F747" w14:textId="77777777" w:rsidR="00AD6C3C" w:rsidRDefault="00AD6C3C" w:rsidP="00AD6C3C">
      <w:pPr>
        <w:jc w:val="center"/>
        <w:rPr>
          <w:rFonts w:eastAsia="Arial"/>
          <w:b/>
          <w:sz w:val="36"/>
          <w:szCs w:val="36"/>
        </w:rPr>
      </w:pPr>
      <w:r>
        <w:rPr>
          <w:noProof/>
        </w:rPr>
        <w:lastRenderedPageBreak/>
        <w:drawing>
          <wp:inline distT="0" distB="0" distL="0" distR="0" wp14:anchorId="25D1B2B2" wp14:editId="78C118AC">
            <wp:extent cx="2197100" cy="164149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7">
                      <a:extLst>
                        <a:ext uri="{28A0092B-C50C-407E-A947-70E740481C1C}">
                          <a14:useLocalDpi xmlns:a14="http://schemas.microsoft.com/office/drawing/2010/main" val="0"/>
                        </a:ext>
                      </a:extLst>
                    </a:blip>
                    <a:stretch>
                      <a:fillRect/>
                    </a:stretch>
                  </pic:blipFill>
                  <pic:spPr>
                    <a:xfrm>
                      <a:off x="0" y="0"/>
                      <a:ext cx="2197403" cy="1641717"/>
                    </a:xfrm>
                    <a:prstGeom prst="rect">
                      <a:avLst/>
                    </a:prstGeom>
                  </pic:spPr>
                </pic:pic>
              </a:graphicData>
            </a:graphic>
          </wp:inline>
        </w:drawing>
      </w:r>
    </w:p>
    <w:p w14:paraId="5D201497" w14:textId="77777777" w:rsidR="00AD6C3C" w:rsidRDefault="00AD6C3C" w:rsidP="00AD6C3C">
      <w:pPr>
        <w:jc w:val="center"/>
        <w:rPr>
          <w:rFonts w:eastAsia="Arial"/>
          <w:b/>
          <w:sz w:val="36"/>
          <w:szCs w:val="36"/>
        </w:rPr>
      </w:pPr>
    </w:p>
    <w:p w14:paraId="7681A8A8" w14:textId="77777777" w:rsidR="00AD6C3C" w:rsidRPr="00F40034" w:rsidRDefault="00AD6C3C" w:rsidP="00125D65">
      <w:pPr>
        <w:pStyle w:val="Heading1"/>
      </w:pPr>
      <w:bookmarkStart w:id="0" w:name="_Toc422662828"/>
      <w:bookmarkStart w:id="1" w:name="_Toc440800307"/>
      <w:bookmarkStart w:id="2" w:name="_Toc440872566"/>
      <w:r w:rsidRPr="00F40034">
        <w:t>HANDBOOK COMPLIANCE FORM</w:t>
      </w:r>
      <w:bookmarkEnd w:id="0"/>
      <w:bookmarkEnd w:id="1"/>
      <w:bookmarkEnd w:id="2"/>
    </w:p>
    <w:p w14:paraId="6730353B" w14:textId="77777777" w:rsidR="00AD6C3C" w:rsidRDefault="00AD6C3C" w:rsidP="00AD6C3C"/>
    <w:p w14:paraId="3F77108B" w14:textId="77777777" w:rsidR="00B145D3" w:rsidRDefault="00B145D3" w:rsidP="00AD6C3C">
      <w:pPr>
        <w:pStyle w:val="NoSpacing"/>
      </w:pPr>
    </w:p>
    <w:p w14:paraId="55C284DA" w14:textId="77777777" w:rsidR="00AD6C3C" w:rsidRPr="00F40034" w:rsidRDefault="00AD6C3C" w:rsidP="00AD6C3C">
      <w:pPr>
        <w:pStyle w:val="NoSpacing"/>
      </w:pPr>
      <w:r>
        <w:t>I have reviewed the ULM College</w:t>
      </w:r>
      <w:r w:rsidRPr="002438AF">
        <w:t xml:space="preserve"> of Pharmacy Handbook. I understand that</w:t>
      </w:r>
      <w:r>
        <w:t xml:space="preserve"> t</w:t>
      </w:r>
      <w:r w:rsidRPr="002438AF">
        <w:t>he</w:t>
      </w:r>
      <w:r>
        <w:t xml:space="preserve"> </w:t>
      </w:r>
      <w:r w:rsidRPr="002438AF">
        <w:t>information contained in this handbook pertaining to rules, regulations and policies and procedures is important and I understand that I am responsible for complying with all policies and procedures referenced in the handbook.</w:t>
      </w:r>
    </w:p>
    <w:p w14:paraId="226F8FAA" w14:textId="77777777" w:rsidR="00AD6C3C" w:rsidRPr="002438AF" w:rsidRDefault="00AD6C3C" w:rsidP="00AD6C3C">
      <w:pPr>
        <w:pStyle w:val="NoSpacing"/>
      </w:pPr>
    </w:p>
    <w:p w14:paraId="2CE738E3" w14:textId="77777777" w:rsidR="00AD6C3C" w:rsidRDefault="00AD6C3C" w:rsidP="00AD6C3C">
      <w:pPr>
        <w:pStyle w:val="NoSpacing"/>
        <w:rPr>
          <w:spacing w:val="-5"/>
        </w:rPr>
      </w:pPr>
      <w:r w:rsidRPr="002438AF">
        <w:t>I also understand that these policies are in conjunction with those set by the University in the faculty and student handbooks. In instances where there are di</w:t>
      </w:r>
      <w:r w:rsidRPr="002438AF">
        <w:rPr>
          <w:spacing w:val="-6"/>
        </w:rPr>
        <w:t>f</w:t>
      </w:r>
      <w:r>
        <w:t>ferences between College</w:t>
      </w:r>
      <w:r w:rsidRPr="002438AF">
        <w:t xml:space="preserve"> of Pharmacy and University policies, the more</w:t>
      </w:r>
      <w:r>
        <w:t xml:space="preserve"> </w:t>
      </w:r>
      <w:r w:rsidRPr="002438AF">
        <w:t>strict policy will be followed.</w:t>
      </w:r>
      <w:r w:rsidRPr="002438AF">
        <w:rPr>
          <w:spacing w:val="-5"/>
        </w:rPr>
        <w:t xml:space="preserve"> </w:t>
      </w:r>
    </w:p>
    <w:p w14:paraId="3D7E24EC" w14:textId="77777777" w:rsidR="00B145D3" w:rsidRDefault="00B145D3" w:rsidP="00AD6C3C">
      <w:pPr>
        <w:pStyle w:val="NoSpacing"/>
        <w:rPr>
          <w:spacing w:val="-5"/>
        </w:rPr>
      </w:pPr>
    </w:p>
    <w:p w14:paraId="2B5B3E03" w14:textId="77777777" w:rsidR="00AD6C3C" w:rsidRPr="00F40034" w:rsidRDefault="00AD6C3C" w:rsidP="00AD6C3C">
      <w:pPr>
        <w:pStyle w:val="NoSpacing"/>
      </w:pPr>
      <w:r w:rsidRPr="002438AF">
        <w:t>The information in this book is the most current, but updates may be made as necessar</w:t>
      </w:r>
      <w:r w:rsidRPr="002438AF">
        <w:rPr>
          <w:spacing w:val="-23"/>
        </w:rPr>
        <w:t>y</w:t>
      </w:r>
      <w:r w:rsidRPr="002438AF">
        <w:t>.</w:t>
      </w:r>
    </w:p>
    <w:p w14:paraId="6666CF7B" w14:textId="77777777" w:rsidR="00AD6C3C" w:rsidRDefault="00AD6C3C" w:rsidP="00AD6C3C">
      <w:pPr>
        <w:pStyle w:val="NoSpacing"/>
      </w:pPr>
    </w:p>
    <w:p w14:paraId="11328C16" w14:textId="77777777" w:rsidR="00AD6C3C" w:rsidRPr="00AD6C3C" w:rsidRDefault="00AD6C3C" w:rsidP="00AD6C3C">
      <w:pPr>
        <w:pStyle w:val="NoSpacing"/>
        <w:rPr>
          <w:b/>
          <w:sz w:val="20"/>
          <w:szCs w:val="20"/>
        </w:rPr>
      </w:pPr>
      <w:r w:rsidRPr="00F40034">
        <w:rPr>
          <w:b/>
          <w:sz w:val="28"/>
          <w:szCs w:val="28"/>
        </w:rPr>
        <w:t>Student Printed Name:</w:t>
      </w:r>
      <w:r>
        <w:rPr>
          <w:b/>
          <w:sz w:val="28"/>
          <w:szCs w:val="28"/>
        </w:rPr>
        <w:t xml:space="preserve"> </w:t>
      </w:r>
      <w:r>
        <w:rPr>
          <w:b/>
          <w:sz w:val="28"/>
          <w:szCs w:val="28"/>
          <w:u w:color="221E1F"/>
        </w:rPr>
        <w:t>_____</w:t>
      </w:r>
      <w:r w:rsidR="00B145D3">
        <w:rPr>
          <w:b/>
          <w:sz w:val="28"/>
          <w:szCs w:val="28"/>
          <w:u w:color="221E1F"/>
        </w:rPr>
        <w:t>______________________________</w:t>
      </w:r>
    </w:p>
    <w:p w14:paraId="5B34D8C5" w14:textId="77777777" w:rsidR="00AD6C3C" w:rsidRPr="00F40034" w:rsidRDefault="00AD6C3C" w:rsidP="00AD6C3C">
      <w:pPr>
        <w:pStyle w:val="NoSpacing"/>
        <w:rPr>
          <w:b/>
          <w:sz w:val="28"/>
          <w:szCs w:val="28"/>
        </w:rPr>
      </w:pPr>
      <w:r w:rsidRPr="00F40034">
        <w:rPr>
          <w:b/>
          <w:sz w:val="28"/>
          <w:szCs w:val="28"/>
        </w:rPr>
        <w:t>Student</w:t>
      </w:r>
      <w:r w:rsidRPr="00F40034">
        <w:rPr>
          <w:b/>
          <w:spacing w:val="-29"/>
          <w:sz w:val="28"/>
          <w:szCs w:val="28"/>
        </w:rPr>
        <w:t xml:space="preserve"> </w:t>
      </w:r>
      <w:r w:rsidRPr="00F40034">
        <w:rPr>
          <w:b/>
          <w:sz w:val="28"/>
          <w:szCs w:val="28"/>
        </w:rPr>
        <w:t>Signature:</w:t>
      </w:r>
      <w:r w:rsidRPr="00F40034">
        <w:rPr>
          <w:b/>
          <w:sz w:val="28"/>
          <w:szCs w:val="28"/>
          <w:u w:color="221E1F"/>
        </w:rPr>
        <w:t xml:space="preserve"> </w:t>
      </w:r>
      <w:r>
        <w:rPr>
          <w:b/>
          <w:sz w:val="28"/>
          <w:szCs w:val="28"/>
          <w:u w:color="221E1F"/>
        </w:rPr>
        <w:t>______________________________________</w:t>
      </w:r>
    </w:p>
    <w:p w14:paraId="156CE0ED" w14:textId="7C16BF85" w:rsidR="00E77703" w:rsidRDefault="00AD6C3C" w:rsidP="00AD6C3C">
      <w:pPr>
        <w:pStyle w:val="NoSpacing"/>
        <w:rPr>
          <w:b/>
          <w:sz w:val="28"/>
          <w:szCs w:val="28"/>
          <w:u w:color="221E1F"/>
        </w:rPr>
      </w:pPr>
      <w:r w:rsidRPr="00F40034">
        <w:rPr>
          <w:b/>
          <w:sz w:val="28"/>
          <w:szCs w:val="28"/>
        </w:rPr>
        <w:t>Date:</w:t>
      </w:r>
      <w:r w:rsidRPr="00F40034">
        <w:rPr>
          <w:b/>
          <w:sz w:val="28"/>
          <w:szCs w:val="28"/>
          <w:u w:color="221E1F"/>
        </w:rPr>
        <w:t xml:space="preserve"> ________________________________________________</w:t>
      </w:r>
    </w:p>
    <w:p w14:paraId="0FBE38DF" w14:textId="77777777" w:rsidR="00E77703" w:rsidRDefault="00E77703">
      <w:pPr>
        <w:rPr>
          <w:b/>
          <w:color w:val="000000" w:themeColor="text1"/>
          <w:sz w:val="28"/>
          <w:szCs w:val="28"/>
          <w:u w:color="221E1F"/>
        </w:rPr>
      </w:pPr>
      <w:r>
        <w:rPr>
          <w:b/>
          <w:sz w:val="28"/>
          <w:szCs w:val="28"/>
          <w:u w:color="221E1F"/>
        </w:rPr>
        <w:br w:type="page"/>
      </w:r>
    </w:p>
    <w:p w14:paraId="220D446E" w14:textId="00F7E7CA" w:rsidR="00B145D3" w:rsidRDefault="00576EBF" w:rsidP="00576EBF">
      <w:pPr>
        <w:pStyle w:val="NoSpacing"/>
        <w:jc w:val="center"/>
      </w:pPr>
      <w:r>
        <w:rPr>
          <w:rFonts w:eastAsia="Rockwell"/>
          <w:noProof/>
        </w:rPr>
        <w:lastRenderedPageBreak/>
        <w:drawing>
          <wp:inline distT="0" distB="0" distL="0" distR="0" wp14:anchorId="4183D5FF" wp14:editId="79B57884">
            <wp:extent cx="2146935" cy="1604012"/>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7">
                      <a:extLst>
                        <a:ext uri="{28A0092B-C50C-407E-A947-70E740481C1C}">
                          <a14:useLocalDpi xmlns:a14="http://schemas.microsoft.com/office/drawing/2010/main" val="0"/>
                        </a:ext>
                      </a:extLst>
                    </a:blip>
                    <a:stretch>
                      <a:fillRect/>
                    </a:stretch>
                  </pic:blipFill>
                  <pic:spPr>
                    <a:xfrm>
                      <a:off x="0" y="0"/>
                      <a:ext cx="2147231" cy="1604233"/>
                    </a:xfrm>
                    <a:prstGeom prst="rect">
                      <a:avLst/>
                    </a:prstGeom>
                  </pic:spPr>
                </pic:pic>
              </a:graphicData>
            </a:graphic>
          </wp:inline>
        </w:drawing>
      </w:r>
    </w:p>
    <w:p w14:paraId="16A942FC" w14:textId="07FD90D2" w:rsidR="00B145D3" w:rsidRDefault="00B145D3" w:rsidP="00125D65">
      <w:pPr>
        <w:pStyle w:val="Heading1"/>
      </w:pPr>
      <w:bookmarkStart w:id="3" w:name="_Toc422662829"/>
      <w:bookmarkStart w:id="4" w:name="_Toc440800308"/>
      <w:bookmarkStart w:id="5" w:name="_Toc440872567"/>
      <w:r w:rsidRPr="00F40034">
        <w:t>PERMISSION TO PUBLISH</w:t>
      </w:r>
      <w:r w:rsidR="002458D1">
        <w:t xml:space="preserve"> </w:t>
      </w:r>
      <w:r w:rsidRPr="00F40034">
        <w:t>AUTHORIZATION FORM</w:t>
      </w:r>
      <w:bookmarkEnd w:id="3"/>
      <w:bookmarkEnd w:id="4"/>
      <w:bookmarkEnd w:id="5"/>
    </w:p>
    <w:p w14:paraId="767B77C3" w14:textId="77777777" w:rsidR="00B145D3" w:rsidRDefault="00B145D3" w:rsidP="00B145D3"/>
    <w:p w14:paraId="79AE7936" w14:textId="77777777" w:rsidR="00B145D3" w:rsidRDefault="00B145D3" w:rsidP="00B145D3">
      <w:pPr>
        <w:pStyle w:val="NoSpacing"/>
      </w:pPr>
    </w:p>
    <w:p w14:paraId="356CF2BF" w14:textId="77777777" w:rsidR="00B145D3" w:rsidRPr="0000093D" w:rsidRDefault="00B145D3" w:rsidP="00B145D3">
      <w:pPr>
        <w:pStyle w:val="NoSpacing"/>
      </w:pPr>
      <w:r w:rsidRPr="0000093D">
        <w:t xml:space="preserve">I grant permission to the University of Louisiana 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00093D">
        <w:br/>
      </w:r>
      <w:r w:rsidRPr="0000093D">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00093D">
        <w:br/>
      </w:r>
      <w:r w:rsidRPr="0000093D">
        <w:br/>
        <w:t>I understand and agree to the above statements and understand and agree that this release will be valid for the entire period that I am a student at the University of Louisiana Monroe</w:t>
      </w:r>
    </w:p>
    <w:p w14:paraId="2FA9530B" w14:textId="77777777" w:rsidR="00B145D3" w:rsidRDefault="00B145D3" w:rsidP="00B145D3">
      <w:pPr>
        <w:pStyle w:val="NoSpacing"/>
      </w:pPr>
    </w:p>
    <w:p w14:paraId="0DE395AE" w14:textId="77777777" w:rsidR="00B145D3" w:rsidRPr="00595D08" w:rsidRDefault="00B145D3" w:rsidP="00B145D3">
      <w:pPr>
        <w:pStyle w:val="NoSpacing"/>
      </w:pPr>
    </w:p>
    <w:p w14:paraId="6EF1EF07" w14:textId="77777777" w:rsidR="00B145D3" w:rsidRPr="0000093D" w:rsidRDefault="00B145D3" w:rsidP="00B145D3">
      <w:pPr>
        <w:pStyle w:val="NoSpacing"/>
      </w:pPr>
      <w:r w:rsidRPr="0000093D">
        <w:rPr>
          <w:b/>
        </w:rPr>
        <w:t>Printed Name:</w:t>
      </w:r>
      <w:r w:rsidRPr="0000093D">
        <w:t xml:space="preserve"> ________________________________________________________________</w:t>
      </w:r>
    </w:p>
    <w:p w14:paraId="526BCFEF" w14:textId="77777777" w:rsidR="00B145D3" w:rsidRPr="0000093D" w:rsidRDefault="00B145D3" w:rsidP="00B145D3">
      <w:pPr>
        <w:pStyle w:val="NoSpacing"/>
      </w:pPr>
      <w:r w:rsidRPr="0000093D">
        <w:rPr>
          <w:b/>
        </w:rPr>
        <w:t>Signature:</w:t>
      </w:r>
      <w:r w:rsidRPr="0000093D">
        <w:t xml:space="preserve"> __________________________________</w:t>
      </w:r>
      <w:r>
        <w:t>_____________________________</w:t>
      </w:r>
      <w:r w:rsidRPr="0000093D">
        <w:t xml:space="preserve">____   </w:t>
      </w:r>
    </w:p>
    <w:p w14:paraId="0D14EF5A" w14:textId="77777777" w:rsidR="00B145D3" w:rsidRPr="0000093D" w:rsidRDefault="00B145D3" w:rsidP="00B145D3">
      <w:pPr>
        <w:pStyle w:val="NoSpacing"/>
      </w:pPr>
      <w:r w:rsidRPr="0000093D">
        <w:rPr>
          <w:b/>
        </w:rPr>
        <w:t>Date Signed:</w:t>
      </w:r>
      <w:r w:rsidRPr="0000093D">
        <w:t xml:space="preserve"> _____________________________</w:t>
      </w:r>
      <w:r>
        <w:t>_____________________________</w:t>
      </w:r>
      <w:r w:rsidRPr="0000093D">
        <w:t>_______</w:t>
      </w:r>
      <w:r w:rsidRPr="0000093D">
        <w:tab/>
      </w:r>
    </w:p>
    <w:p w14:paraId="5F9CB78C" w14:textId="699CB456" w:rsidR="00E77703" w:rsidRDefault="00B145D3" w:rsidP="00E77703">
      <w:pPr>
        <w:pStyle w:val="NoSpacing"/>
      </w:pPr>
      <w:r w:rsidRPr="0000093D">
        <w:rPr>
          <w:b/>
        </w:rPr>
        <w:t>Anticipated Graduation Year:</w:t>
      </w:r>
      <w:r w:rsidRPr="0000093D">
        <w:t xml:space="preserve"> _______</w:t>
      </w:r>
      <w:r>
        <w:t>_____________________________</w:t>
      </w:r>
      <w:r w:rsidRPr="0000093D">
        <w:t>_______________</w:t>
      </w:r>
    </w:p>
    <w:p w14:paraId="3BBF408D" w14:textId="77777777" w:rsidR="00E77703" w:rsidRDefault="00E77703">
      <w:pPr>
        <w:rPr>
          <w:color w:val="000000" w:themeColor="text1"/>
          <w:sz w:val="24"/>
        </w:rPr>
      </w:pPr>
      <w:r>
        <w:br w:type="page"/>
      </w:r>
    </w:p>
    <w:p w14:paraId="2755B789" w14:textId="77777777" w:rsidR="00AD53B0" w:rsidRDefault="00AD53B0" w:rsidP="00125D65">
      <w:pPr>
        <w:pStyle w:val="Heading1"/>
      </w:pPr>
      <w:bookmarkStart w:id="6" w:name="_Toc422662830"/>
      <w:bookmarkStart w:id="7" w:name="_Toc440800309"/>
      <w:bookmarkStart w:id="8" w:name="_Toc440872568"/>
      <w:r>
        <w:lastRenderedPageBreak/>
        <w:t>TABLE OF CONTENTS</w:t>
      </w:r>
      <w:bookmarkEnd w:id="6"/>
      <w:bookmarkEnd w:id="7"/>
      <w:bookmarkEnd w:id="8"/>
    </w:p>
    <w:p w14:paraId="1E6ED80A" w14:textId="77777777" w:rsidR="00AD53B0" w:rsidRPr="00AD53B0" w:rsidRDefault="00AD53B0" w:rsidP="00AD53B0"/>
    <w:p w14:paraId="1D62C63C" w14:textId="77777777" w:rsidR="00AD53B0" w:rsidRPr="00AD53B0" w:rsidRDefault="00AD53B0" w:rsidP="00AD53B0"/>
    <w:p w14:paraId="60A8F663" w14:textId="77777777" w:rsidR="00FE503A" w:rsidRDefault="00C77D24">
      <w:pPr>
        <w:pStyle w:val="TOC1"/>
        <w:tabs>
          <w:tab w:val="right" w:pos="10790"/>
        </w:tabs>
        <w:rPr>
          <w:b w:val="0"/>
          <w:caps w:val="0"/>
          <w:noProof/>
          <w:color w:val="auto"/>
          <w:sz w:val="24"/>
          <w:szCs w:val="24"/>
          <w:u w:val="none"/>
          <w:lang w:eastAsia="ja-JP"/>
        </w:rPr>
      </w:pPr>
      <w:r w:rsidRPr="007F2791">
        <w:rPr>
          <w:b w:val="0"/>
        </w:rPr>
        <w:fldChar w:fldCharType="begin"/>
      </w:r>
      <w:r w:rsidRPr="006D03D5">
        <w:rPr>
          <w:b w:val="0"/>
        </w:rPr>
        <w:instrText xml:space="preserve"> TOC \o "1-3" </w:instrText>
      </w:r>
      <w:r w:rsidRPr="007F2791">
        <w:rPr>
          <w:b w:val="0"/>
        </w:rPr>
        <w:fldChar w:fldCharType="separate"/>
      </w:r>
      <w:r w:rsidR="00FE503A">
        <w:rPr>
          <w:noProof/>
        </w:rPr>
        <w:t>HANDBOOK COMPLIANCE FORM</w:t>
      </w:r>
      <w:r w:rsidR="00FE503A">
        <w:rPr>
          <w:noProof/>
        </w:rPr>
        <w:tab/>
      </w:r>
      <w:r w:rsidR="00FE503A">
        <w:rPr>
          <w:noProof/>
        </w:rPr>
        <w:fldChar w:fldCharType="begin"/>
      </w:r>
      <w:r w:rsidR="00FE503A">
        <w:rPr>
          <w:noProof/>
        </w:rPr>
        <w:instrText xml:space="preserve"> PAGEREF _Toc440872566 \h </w:instrText>
      </w:r>
      <w:r w:rsidR="00FE503A">
        <w:rPr>
          <w:noProof/>
        </w:rPr>
      </w:r>
      <w:r w:rsidR="00FE503A">
        <w:rPr>
          <w:noProof/>
        </w:rPr>
        <w:fldChar w:fldCharType="separate"/>
      </w:r>
      <w:r w:rsidR="00FE503A">
        <w:rPr>
          <w:noProof/>
        </w:rPr>
        <w:t>2</w:t>
      </w:r>
      <w:r w:rsidR="00FE503A">
        <w:rPr>
          <w:noProof/>
        </w:rPr>
        <w:fldChar w:fldCharType="end"/>
      </w:r>
    </w:p>
    <w:p w14:paraId="4D011632" w14:textId="77777777" w:rsidR="00FE503A" w:rsidRDefault="00FE503A">
      <w:pPr>
        <w:pStyle w:val="TOC1"/>
        <w:tabs>
          <w:tab w:val="right" w:pos="10790"/>
        </w:tabs>
        <w:rPr>
          <w:b w:val="0"/>
          <w:caps w:val="0"/>
          <w:noProof/>
          <w:color w:val="auto"/>
          <w:sz w:val="24"/>
          <w:szCs w:val="24"/>
          <w:u w:val="none"/>
          <w:lang w:eastAsia="ja-JP"/>
        </w:rPr>
      </w:pPr>
      <w:r>
        <w:rPr>
          <w:noProof/>
        </w:rPr>
        <w:t>PERMISSION TO PUBLISH AUTHORIZATION FORM</w:t>
      </w:r>
      <w:r>
        <w:rPr>
          <w:noProof/>
        </w:rPr>
        <w:tab/>
      </w:r>
      <w:r>
        <w:rPr>
          <w:noProof/>
        </w:rPr>
        <w:fldChar w:fldCharType="begin"/>
      </w:r>
      <w:r>
        <w:rPr>
          <w:noProof/>
        </w:rPr>
        <w:instrText xml:space="preserve"> PAGEREF _Toc440872567 \h </w:instrText>
      </w:r>
      <w:r>
        <w:rPr>
          <w:noProof/>
        </w:rPr>
      </w:r>
      <w:r>
        <w:rPr>
          <w:noProof/>
        </w:rPr>
        <w:fldChar w:fldCharType="separate"/>
      </w:r>
      <w:r>
        <w:rPr>
          <w:noProof/>
        </w:rPr>
        <w:t>3</w:t>
      </w:r>
      <w:r>
        <w:rPr>
          <w:noProof/>
        </w:rPr>
        <w:fldChar w:fldCharType="end"/>
      </w:r>
    </w:p>
    <w:p w14:paraId="3DBD5B06" w14:textId="77777777" w:rsidR="00FE503A" w:rsidRDefault="00FE503A">
      <w:pPr>
        <w:pStyle w:val="TOC1"/>
        <w:tabs>
          <w:tab w:val="right" w:pos="10790"/>
        </w:tabs>
        <w:rPr>
          <w:b w:val="0"/>
          <w:caps w:val="0"/>
          <w:noProof/>
          <w:color w:val="auto"/>
          <w:sz w:val="24"/>
          <w:szCs w:val="24"/>
          <w:u w:val="none"/>
          <w:lang w:eastAsia="ja-JP"/>
        </w:rPr>
      </w:pPr>
      <w:r>
        <w:rPr>
          <w:noProof/>
        </w:rPr>
        <w:t>TABLE OF CONTENTS</w:t>
      </w:r>
      <w:r>
        <w:rPr>
          <w:noProof/>
        </w:rPr>
        <w:tab/>
      </w:r>
      <w:r>
        <w:rPr>
          <w:noProof/>
        </w:rPr>
        <w:fldChar w:fldCharType="begin"/>
      </w:r>
      <w:r>
        <w:rPr>
          <w:noProof/>
        </w:rPr>
        <w:instrText xml:space="preserve"> PAGEREF _Toc440872568 \h </w:instrText>
      </w:r>
      <w:r>
        <w:rPr>
          <w:noProof/>
        </w:rPr>
      </w:r>
      <w:r>
        <w:rPr>
          <w:noProof/>
        </w:rPr>
        <w:fldChar w:fldCharType="separate"/>
      </w:r>
      <w:r>
        <w:rPr>
          <w:noProof/>
        </w:rPr>
        <w:t>4</w:t>
      </w:r>
      <w:r>
        <w:rPr>
          <w:noProof/>
        </w:rPr>
        <w:fldChar w:fldCharType="end"/>
      </w:r>
    </w:p>
    <w:p w14:paraId="2459CD5F" w14:textId="77777777" w:rsidR="00FE503A" w:rsidRDefault="00FE503A">
      <w:pPr>
        <w:pStyle w:val="TOC1"/>
        <w:tabs>
          <w:tab w:val="right" w:pos="10790"/>
        </w:tabs>
        <w:rPr>
          <w:b w:val="0"/>
          <w:caps w:val="0"/>
          <w:noProof/>
          <w:color w:val="auto"/>
          <w:sz w:val="24"/>
          <w:szCs w:val="24"/>
          <w:u w:val="none"/>
          <w:lang w:eastAsia="ja-JP"/>
        </w:rPr>
      </w:pPr>
      <w:r>
        <w:rPr>
          <w:noProof/>
        </w:rPr>
        <w:t>WELCOME</w:t>
      </w:r>
      <w:r>
        <w:rPr>
          <w:noProof/>
        </w:rPr>
        <w:tab/>
      </w:r>
      <w:r>
        <w:rPr>
          <w:noProof/>
        </w:rPr>
        <w:fldChar w:fldCharType="begin"/>
      </w:r>
      <w:r>
        <w:rPr>
          <w:noProof/>
        </w:rPr>
        <w:instrText xml:space="preserve"> PAGEREF _Toc440872569 \h </w:instrText>
      </w:r>
      <w:r>
        <w:rPr>
          <w:noProof/>
        </w:rPr>
      </w:r>
      <w:r>
        <w:rPr>
          <w:noProof/>
        </w:rPr>
        <w:fldChar w:fldCharType="separate"/>
      </w:r>
      <w:r>
        <w:rPr>
          <w:noProof/>
        </w:rPr>
        <w:t>8</w:t>
      </w:r>
      <w:r>
        <w:rPr>
          <w:noProof/>
        </w:rPr>
        <w:fldChar w:fldCharType="end"/>
      </w:r>
    </w:p>
    <w:p w14:paraId="24288756" w14:textId="77777777" w:rsidR="00FE503A" w:rsidRDefault="00FE503A">
      <w:pPr>
        <w:pStyle w:val="TOC1"/>
        <w:tabs>
          <w:tab w:val="right" w:pos="10790"/>
        </w:tabs>
        <w:rPr>
          <w:b w:val="0"/>
          <w:caps w:val="0"/>
          <w:noProof/>
          <w:color w:val="auto"/>
          <w:sz w:val="24"/>
          <w:szCs w:val="24"/>
          <w:u w:val="none"/>
          <w:lang w:eastAsia="ja-JP"/>
        </w:rPr>
      </w:pPr>
      <w:r>
        <w:rPr>
          <w:noProof/>
        </w:rPr>
        <w:t>CALENDAR OF EVENTS</w:t>
      </w:r>
      <w:r>
        <w:rPr>
          <w:noProof/>
        </w:rPr>
        <w:tab/>
      </w:r>
      <w:r>
        <w:rPr>
          <w:noProof/>
        </w:rPr>
        <w:fldChar w:fldCharType="begin"/>
      </w:r>
      <w:r>
        <w:rPr>
          <w:noProof/>
        </w:rPr>
        <w:instrText xml:space="preserve"> PAGEREF _Toc440872570 \h </w:instrText>
      </w:r>
      <w:r>
        <w:rPr>
          <w:noProof/>
        </w:rPr>
      </w:r>
      <w:r>
        <w:rPr>
          <w:noProof/>
        </w:rPr>
        <w:fldChar w:fldCharType="separate"/>
      </w:r>
      <w:r>
        <w:rPr>
          <w:noProof/>
        </w:rPr>
        <w:t>9</w:t>
      </w:r>
      <w:r>
        <w:rPr>
          <w:noProof/>
        </w:rPr>
        <w:fldChar w:fldCharType="end"/>
      </w:r>
    </w:p>
    <w:p w14:paraId="41DCAF35" w14:textId="77777777" w:rsidR="00FE503A" w:rsidRDefault="00FE503A">
      <w:pPr>
        <w:pStyle w:val="TOC2"/>
        <w:tabs>
          <w:tab w:val="right" w:pos="10790"/>
        </w:tabs>
        <w:rPr>
          <w:b w:val="0"/>
          <w:smallCaps w:val="0"/>
          <w:noProof/>
          <w:color w:val="auto"/>
          <w:sz w:val="24"/>
          <w:szCs w:val="24"/>
          <w:lang w:eastAsia="ja-JP"/>
        </w:rPr>
      </w:pPr>
      <w:r>
        <w:rPr>
          <w:noProof/>
        </w:rPr>
        <w:t>August 2019</w:t>
      </w:r>
      <w:r>
        <w:rPr>
          <w:noProof/>
        </w:rPr>
        <w:tab/>
      </w:r>
      <w:r>
        <w:rPr>
          <w:noProof/>
        </w:rPr>
        <w:fldChar w:fldCharType="begin"/>
      </w:r>
      <w:r>
        <w:rPr>
          <w:noProof/>
        </w:rPr>
        <w:instrText xml:space="preserve"> PAGEREF _Toc440872571 \h </w:instrText>
      </w:r>
      <w:r>
        <w:rPr>
          <w:noProof/>
        </w:rPr>
      </w:r>
      <w:r>
        <w:rPr>
          <w:noProof/>
        </w:rPr>
        <w:fldChar w:fldCharType="separate"/>
      </w:r>
      <w:r>
        <w:rPr>
          <w:noProof/>
        </w:rPr>
        <w:t>9</w:t>
      </w:r>
      <w:r>
        <w:rPr>
          <w:noProof/>
        </w:rPr>
        <w:fldChar w:fldCharType="end"/>
      </w:r>
    </w:p>
    <w:p w14:paraId="4A3A4A3D" w14:textId="77777777" w:rsidR="00FE503A" w:rsidRDefault="00FE503A">
      <w:pPr>
        <w:pStyle w:val="TOC2"/>
        <w:tabs>
          <w:tab w:val="right" w:pos="10790"/>
        </w:tabs>
        <w:rPr>
          <w:b w:val="0"/>
          <w:smallCaps w:val="0"/>
          <w:noProof/>
          <w:color w:val="auto"/>
          <w:sz w:val="24"/>
          <w:szCs w:val="24"/>
          <w:lang w:eastAsia="ja-JP"/>
        </w:rPr>
      </w:pPr>
      <w:r>
        <w:rPr>
          <w:noProof/>
        </w:rPr>
        <w:t>September 2019</w:t>
      </w:r>
      <w:r>
        <w:rPr>
          <w:noProof/>
        </w:rPr>
        <w:tab/>
      </w:r>
      <w:r>
        <w:rPr>
          <w:noProof/>
        </w:rPr>
        <w:fldChar w:fldCharType="begin"/>
      </w:r>
      <w:r>
        <w:rPr>
          <w:noProof/>
        </w:rPr>
        <w:instrText xml:space="preserve"> PAGEREF _Toc440872572 \h </w:instrText>
      </w:r>
      <w:r>
        <w:rPr>
          <w:noProof/>
        </w:rPr>
      </w:r>
      <w:r>
        <w:rPr>
          <w:noProof/>
        </w:rPr>
        <w:fldChar w:fldCharType="separate"/>
      </w:r>
      <w:r>
        <w:rPr>
          <w:noProof/>
        </w:rPr>
        <w:t>9</w:t>
      </w:r>
      <w:r>
        <w:rPr>
          <w:noProof/>
        </w:rPr>
        <w:fldChar w:fldCharType="end"/>
      </w:r>
    </w:p>
    <w:p w14:paraId="393ED2AA" w14:textId="77777777" w:rsidR="00FE503A" w:rsidRDefault="00FE503A">
      <w:pPr>
        <w:pStyle w:val="TOC2"/>
        <w:tabs>
          <w:tab w:val="right" w:pos="10790"/>
        </w:tabs>
        <w:rPr>
          <w:b w:val="0"/>
          <w:smallCaps w:val="0"/>
          <w:noProof/>
          <w:color w:val="auto"/>
          <w:sz w:val="24"/>
          <w:szCs w:val="24"/>
          <w:lang w:eastAsia="ja-JP"/>
        </w:rPr>
      </w:pPr>
      <w:r>
        <w:rPr>
          <w:noProof/>
        </w:rPr>
        <w:t>October 2019</w:t>
      </w:r>
      <w:r>
        <w:rPr>
          <w:noProof/>
        </w:rPr>
        <w:tab/>
      </w:r>
      <w:r>
        <w:rPr>
          <w:noProof/>
        </w:rPr>
        <w:fldChar w:fldCharType="begin"/>
      </w:r>
      <w:r>
        <w:rPr>
          <w:noProof/>
        </w:rPr>
        <w:instrText xml:space="preserve"> PAGEREF _Toc440872573 \h </w:instrText>
      </w:r>
      <w:r>
        <w:rPr>
          <w:noProof/>
        </w:rPr>
      </w:r>
      <w:r>
        <w:rPr>
          <w:noProof/>
        </w:rPr>
        <w:fldChar w:fldCharType="separate"/>
      </w:r>
      <w:r>
        <w:rPr>
          <w:noProof/>
        </w:rPr>
        <w:t>9</w:t>
      </w:r>
      <w:r>
        <w:rPr>
          <w:noProof/>
        </w:rPr>
        <w:fldChar w:fldCharType="end"/>
      </w:r>
    </w:p>
    <w:p w14:paraId="3A2488B1" w14:textId="77777777" w:rsidR="00FE503A" w:rsidRDefault="00FE503A">
      <w:pPr>
        <w:pStyle w:val="TOC2"/>
        <w:tabs>
          <w:tab w:val="right" w:pos="10790"/>
        </w:tabs>
        <w:rPr>
          <w:b w:val="0"/>
          <w:smallCaps w:val="0"/>
          <w:noProof/>
          <w:color w:val="auto"/>
          <w:sz w:val="24"/>
          <w:szCs w:val="24"/>
          <w:lang w:eastAsia="ja-JP"/>
        </w:rPr>
      </w:pPr>
      <w:r>
        <w:rPr>
          <w:noProof/>
        </w:rPr>
        <w:t>November 2019</w:t>
      </w:r>
      <w:r>
        <w:rPr>
          <w:noProof/>
        </w:rPr>
        <w:tab/>
      </w:r>
      <w:r>
        <w:rPr>
          <w:noProof/>
        </w:rPr>
        <w:fldChar w:fldCharType="begin"/>
      </w:r>
      <w:r>
        <w:rPr>
          <w:noProof/>
        </w:rPr>
        <w:instrText xml:space="preserve"> PAGEREF _Toc440872574 \h </w:instrText>
      </w:r>
      <w:r>
        <w:rPr>
          <w:noProof/>
        </w:rPr>
      </w:r>
      <w:r>
        <w:rPr>
          <w:noProof/>
        </w:rPr>
        <w:fldChar w:fldCharType="separate"/>
      </w:r>
      <w:r>
        <w:rPr>
          <w:noProof/>
        </w:rPr>
        <w:t>9</w:t>
      </w:r>
      <w:r>
        <w:rPr>
          <w:noProof/>
        </w:rPr>
        <w:fldChar w:fldCharType="end"/>
      </w:r>
    </w:p>
    <w:p w14:paraId="269CCC56" w14:textId="77777777" w:rsidR="00FE503A" w:rsidRDefault="00FE503A">
      <w:pPr>
        <w:pStyle w:val="TOC2"/>
        <w:tabs>
          <w:tab w:val="right" w:pos="10790"/>
        </w:tabs>
        <w:rPr>
          <w:b w:val="0"/>
          <w:smallCaps w:val="0"/>
          <w:noProof/>
          <w:color w:val="auto"/>
          <w:sz w:val="24"/>
          <w:szCs w:val="24"/>
          <w:lang w:eastAsia="ja-JP"/>
        </w:rPr>
      </w:pPr>
      <w:r>
        <w:rPr>
          <w:noProof/>
        </w:rPr>
        <w:t>December 2019</w:t>
      </w:r>
      <w:r>
        <w:rPr>
          <w:noProof/>
        </w:rPr>
        <w:tab/>
      </w:r>
      <w:r>
        <w:rPr>
          <w:noProof/>
        </w:rPr>
        <w:fldChar w:fldCharType="begin"/>
      </w:r>
      <w:r>
        <w:rPr>
          <w:noProof/>
        </w:rPr>
        <w:instrText xml:space="preserve"> PAGEREF _Toc440872575 \h </w:instrText>
      </w:r>
      <w:r>
        <w:rPr>
          <w:noProof/>
        </w:rPr>
      </w:r>
      <w:r>
        <w:rPr>
          <w:noProof/>
        </w:rPr>
        <w:fldChar w:fldCharType="separate"/>
      </w:r>
      <w:r>
        <w:rPr>
          <w:noProof/>
        </w:rPr>
        <w:t>9</w:t>
      </w:r>
      <w:r>
        <w:rPr>
          <w:noProof/>
        </w:rPr>
        <w:fldChar w:fldCharType="end"/>
      </w:r>
    </w:p>
    <w:p w14:paraId="6857D781" w14:textId="77777777" w:rsidR="00FE503A" w:rsidRDefault="00FE503A">
      <w:pPr>
        <w:pStyle w:val="TOC2"/>
        <w:tabs>
          <w:tab w:val="right" w:pos="10790"/>
        </w:tabs>
        <w:rPr>
          <w:b w:val="0"/>
          <w:smallCaps w:val="0"/>
          <w:noProof/>
          <w:color w:val="auto"/>
          <w:sz w:val="24"/>
          <w:szCs w:val="24"/>
          <w:lang w:eastAsia="ja-JP"/>
        </w:rPr>
      </w:pPr>
      <w:r>
        <w:rPr>
          <w:noProof/>
        </w:rPr>
        <w:t>January 2020</w:t>
      </w:r>
      <w:r>
        <w:rPr>
          <w:noProof/>
        </w:rPr>
        <w:tab/>
      </w:r>
      <w:r>
        <w:rPr>
          <w:noProof/>
        </w:rPr>
        <w:fldChar w:fldCharType="begin"/>
      </w:r>
      <w:r>
        <w:rPr>
          <w:noProof/>
        </w:rPr>
        <w:instrText xml:space="preserve"> PAGEREF _Toc440872576 \h </w:instrText>
      </w:r>
      <w:r>
        <w:rPr>
          <w:noProof/>
        </w:rPr>
      </w:r>
      <w:r>
        <w:rPr>
          <w:noProof/>
        </w:rPr>
        <w:fldChar w:fldCharType="separate"/>
      </w:r>
      <w:r>
        <w:rPr>
          <w:noProof/>
        </w:rPr>
        <w:t>10</w:t>
      </w:r>
      <w:r>
        <w:rPr>
          <w:noProof/>
        </w:rPr>
        <w:fldChar w:fldCharType="end"/>
      </w:r>
    </w:p>
    <w:p w14:paraId="0CF36F05" w14:textId="77777777" w:rsidR="00FE503A" w:rsidRDefault="00FE503A">
      <w:pPr>
        <w:pStyle w:val="TOC2"/>
        <w:tabs>
          <w:tab w:val="right" w:pos="10790"/>
        </w:tabs>
        <w:rPr>
          <w:b w:val="0"/>
          <w:smallCaps w:val="0"/>
          <w:noProof/>
          <w:color w:val="auto"/>
          <w:sz w:val="24"/>
          <w:szCs w:val="24"/>
          <w:lang w:eastAsia="ja-JP"/>
        </w:rPr>
      </w:pPr>
      <w:r>
        <w:rPr>
          <w:noProof/>
        </w:rPr>
        <w:t>February 2020</w:t>
      </w:r>
      <w:r>
        <w:rPr>
          <w:noProof/>
        </w:rPr>
        <w:tab/>
      </w:r>
      <w:r>
        <w:rPr>
          <w:noProof/>
        </w:rPr>
        <w:fldChar w:fldCharType="begin"/>
      </w:r>
      <w:r>
        <w:rPr>
          <w:noProof/>
        </w:rPr>
        <w:instrText xml:space="preserve"> PAGEREF _Toc440872577 \h </w:instrText>
      </w:r>
      <w:r>
        <w:rPr>
          <w:noProof/>
        </w:rPr>
      </w:r>
      <w:r>
        <w:rPr>
          <w:noProof/>
        </w:rPr>
        <w:fldChar w:fldCharType="separate"/>
      </w:r>
      <w:r>
        <w:rPr>
          <w:noProof/>
        </w:rPr>
        <w:t>10</w:t>
      </w:r>
      <w:r>
        <w:rPr>
          <w:noProof/>
        </w:rPr>
        <w:fldChar w:fldCharType="end"/>
      </w:r>
    </w:p>
    <w:p w14:paraId="71F6CFA8" w14:textId="77777777" w:rsidR="00FE503A" w:rsidRDefault="00FE503A">
      <w:pPr>
        <w:pStyle w:val="TOC2"/>
        <w:tabs>
          <w:tab w:val="right" w:pos="10790"/>
        </w:tabs>
        <w:rPr>
          <w:b w:val="0"/>
          <w:smallCaps w:val="0"/>
          <w:noProof/>
          <w:color w:val="auto"/>
          <w:sz w:val="24"/>
          <w:szCs w:val="24"/>
          <w:lang w:eastAsia="ja-JP"/>
        </w:rPr>
      </w:pPr>
      <w:r>
        <w:rPr>
          <w:noProof/>
        </w:rPr>
        <w:t>March 2020</w:t>
      </w:r>
      <w:r>
        <w:rPr>
          <w:noProof/>
        </w:rPr>
        <w:tab/>
      </w:r>
      <w:r>
        <w:rPr>
          <w:noProof/>
        </w:rPr>
        <w:fldChar w:fldCharType="begin"/>
      </w:r>
      <w:r>
        <w:rPr>
          <w:noProof/>
        </w:rPr>
        <w:instrText xml:space="preserve"> PAGEREF _Toc440872578 \h </w:instrText>
      </w:r>
      <w:r>
        <w:rPr>
          <w:noProof/>
        </w:rPr>
      </w:r>
      <w:r>
        <w:rPr>
          <w:noProof/>
        </w:rPr>
        <w:fldChar w:fldCharType="separate"/>
      </w:r>
      <w:r>
        <w:rPr>
          <w:noProof/>
        </w:rPr>
        <w:t>10</w:t>
      </w:r>
      <w:r>
        <w:rPr>
          <w:noProof/>
        </w:rPr>
        <w:fldChar w:fldCharType="end"/>
      </w:r>
    </w:p>
    <w:p w14:paraId="24894CC1" w14:textId="77777777" w:rsidR="00FE503A" w:rsidRDefault="00FE503A">
      <w:pPr>
        <w:pStyle w:val="TOC2"/>
        <w:tabs>
          <w:tab w:val="right" w:pos="10790"/>
        </w:tabs>
        <w:rPr>
          <w:b w:val="0"/>
          <w:smallCaps w:val="0"/>
          <w:noProof/>
          <w:color w:val="auto"/>
          <w:sz w:val="24"/>
          <w:szCs w:val="24"/>
          <w:lang w:eastAsia="ja-JP"/>
        </w:rPr>
      </w:pPr>
      <w:r>
        <w:rPr>
          <w:noProof/>
        </w:rPr>
        <w:t>April 2020</w:t>
      </w:r>
      <w:r>
        <w:rPr>
          <w:noProof/>
        </w:rPr>
        <w:tab/>
      </w:r>
      <w:r>
        <w:rPr>
          <w:noProof/>
        </w:rPr>
        <w:fldChar w:fldCharType="begin"/>
      </w:r>
      <w:r>
        <w:rPr>
          <w:noProof/>
        </w:rPr>
        <w:instrText xml:space="preserve"> PAGEREF _Toc440872579 \h </w:instrText>
      </w:r>
      <w:r>
        <w:rPr>
          <w:noProof/>
        </w:rPr>
      </w:r>
      <w:r>
        <w:rPr>
          <w:noProof/>
        </w:rPr>
        <w:fldChar w:fldCharType="separate"/>
      </w:r>
      <w:r>
        <w:rPr>
          <w:noProof/>
        </w:rPr>
        <w:t>10</w:t>
      </w:r>
      <w:r>
        <w:rPr>
          <w:noProof/>
        </w:rPr>
        <w:fldChar w:fldCharType="end"/>
      </w:r>
    </w:p>
    <w:p w14:paraId="4252512B" w14:textId="77777777" w:rsidR="00FE503A" w:rsidRDefault="00FE503A">
      <w:pPr>
        <w:pStyle w:val="TOC2"/>
        <w:tabs>
          <w:tab w:val="right" w:pos="10790"/>
        </w:tabs>
        <w:rPr>
          <w:b w:val="0"/>
          <w:smallCaps w:val="0"/>
          <w:noProof/>
          <w:color w:val="auto"/>
          <w:sz w:val="24"/>
          <w:szCs w:val="24"/>
          <w:lang w:eastAsia="ja-JP"/>
        </w:rPr>
      </w:pPr>
      <w:r>
        <w:rPr>
          <w:noProof/>
        </w:rPr>
        <w:t>May 2020</w:t>
      </w:r>
      <w:r>
        <w:rPr>
          <w:noProof/>
        </w:rPr>
        <w:tab/>
      </w:r>
      <w:r>
        <w:rPr>
          <w:noProof/>
        </w:rPr>
        <w:fldChar w:fldCharType="begin"/>
      </w:r>
      <w:r>
        <w:rPr>
          <w:noProof/>
        </w:rPr>
        <w:instrText xml:space="preserve"> PAGEREF _Toc440872580 \h </w:instrText>
      </w:r>
      <w:r>
        <w:rPr>
          <w:noProof/>
        </w:rPr>
      </w:r>
      <w:r>
        <w:rPr>
          <w:noProof/>
        </w:rPr>
        <w:fldChar w:fldCharType="separate"/>
      </w:r>
      <w:r>
        <w:rPr>
          <w:noProof/>
        </w:rPr>
        <w:t>10</w:t>
      </w:r>
      <w:r>
        <w:rPr>
          <w:noProof/>
        </w:rPr>
        <w:fldChar w:fldCharType="end"/>
      </w:r>
    </w:p>
    <w:p w14:paraId="6B00BC47" w14:textId="77777777" w:rsidR="00FE503A" w:rsidRDefault="00FE503A">
      <w:pPr>
        <w:pStyle w:val="TOC1"/>
        <w:tabs>
          <w:tab w:val="right" w:pos="10790"/>
        </w:tabs>
        <w:rPr>
          <w:b w:val="0"/>
          <w:caps w:val="0"/>
          <w:noProof/>
          <w:color w:val="auto"/>
          <w:sz w:val="24"/>
          <w:szCs w:val="24"/>
          <w:u w:val="none"/>
          <w:lang w:eastAsia="ja-JP"/>
        </w:rPr>
      </w:pPr>
      <w:r>
        <w:rPr>
          <w:noProof/>
        </w:rPr>
        <w:t>COLLEGE INTRODUCTION</w:t>
      </w:r>
      <w:r>
        <w:rPr>
          <w:noProof/>
        </w:rPr>
        <w:tab/>
      </w:r>
      <w:r>
        <w:rPr>
          <w:noProof/>
        </w:rPr>
        <w:fldChar w:fldCharType="begin"/>
      </w:r>
      <w:r>
        <w:rPr>
          <w:noProof/>
        </w:rPr>
        <w:instrText xml:space="preserve"> PAGEREF _Toc440872581 \h </w:instrText>
      </w:r>
      <w:r>
        <w:rPr>
          <w:noProof/>
        </w:rPr>
      </w:r>
      <w:r>
        <w:rPr>
          <w:noProof/>
        </w:rPr>
        <w:fldChar w:fldCharType="separate"/>
      </w:r>
      <w:r>
        <w:rPr>
          <w:noProof/>
        </w:rPr>
        <w:t>11</w:t>
      </w:r>
      <w:r>
        <w:rPr>
          <w:noProof/>
        </w:rPr>
        <w:fldChar w:fldCharType="end"/>
      </w:r>
    </w:p>
    <w:p w14:paraId="1643F1F2" w14:textId="77777777" w:rsidR="00FE503A" w:rsidRDefault="00FE503A">
      <w:pPr>
        <w:pStyle w:val="TOC2"/>
        <w:tabs>
          <w:tab w:val="right" w:pos="10790"/>
        </w:tabs>
        <w:rPr>
          <w:b w:val="0"/>
          <w:smallCaps w:val="0"/>
          <w:noProof/>
          <w:color w:val="auto"/>
          <w:sz w:val="24"/>
          <w:szCs w:val="24"/>
          <w:lang w:eastAsia="ja-JP"/>
        </w:rPr>
      </w:pPr>
      <w:r>
        <w:rPr>
          <w:noProof/>
        </w:rPr>
        <w:t>History</w:t>
      </w:r>
      <w:r>
        <w:rPr>
          <w:noProof/>
        </w:rPr>
        <w:tab/>
      </w:r>
      <w:r>
        <w:rPr>
          <w:noProof/>
        </w:rPr>
        <w:fldChar w:fldCharType="begin"/>
      </w:r>
      <w:r>
        <w:rPr>
          <w:noProof/>
        </w:rPr>
        <w:instrText xml:space="preserve"> PAGEREF _Toc440872582 \h </w:instrText>
      </w:r>
      <w:r>
        <w:rPr>
          <w:noProof/>
        </w:rPr>
      </w:r>
      <w:r>
        <w:rPr>
          <w:noProof/>
        </w:rPr>
        <w:fldChar w:fldCharType="separate"/>
      </w:r>
      <w:r>
        <w:rPr>
          <w:noProof/>
        </w:rPr>
        <w:t>11</w:t>
      </w:r>
      <w:r>
        <w:rPr>
          <w:noProof/>
        </w:rPr>
        <w:fldChar w:fldCharType="end"/>
      </w:r>
    </w:p>
    <w:p w14:paraId="47A59805" w14:textId="77777777" w:rsidR="00FE503A" w:rsidRDefault="00FE503A">
      <w:pPr>
        <w:pStyle w:val="TOC2"/>
        <w:tabs>
          <w:tab w:val="right" w:pos="10790"/>
        </w:tabs>
        <w:rPr>
          <w:b w:val="0"/>
          <w:smallCaps w:val="0"/>
          <w:noProof/>
          <w:color w:val="auto"/>
          <w:sz w:val="24"/>
          <w:szCs w:val="24"/>
          <w:lang w:eastAsia="ja-JP"/>
        </w:rPr>
      </w:pPr>
      <w:r>
        <w:rPr>
          <w:noProof/>
        </w:rPr>
        <w:t>Our Mission, Values, Goals &amp; Philosophy</w:t>
      </w:r>
      <w:r>
        <w:rPr>
          <w:noProof/>
        </w:rPr>
        <w:tab/>
      </w:r>
      <w:r>
        <w:rPr>
          <w:noProof/>
        </w:rPr>
        <w:fldChar w:fldCharType="begin"/>
      </w:r>
      <w:r>
        <w:rPr>
          <w:noProof/>
        </w:rPr>
        <w:instrText xml:space="preserve"> PAGEREF _Toc440872583 \h </w:instrText>
      </w:r>
      <w:r>
        <w:rPr>
          <w:noProof/>
        </w:rPr>
      </w:r>
      <w:r>
        <w:rPr>
          <w:noProof/>
        </w:rPr>
        <w:fldChar w:fldCharType="separate"/>
      </w:r>
      <w:r>
        <w:rPr>
          <w:noProof/>
        </w:rPr>
        <w:t>11</w:t>
      </w:r>
      <w:r>
        <w:rPr>
          <w:noProof/>
        </w:rPr>
        <w:fldChar w:fldCharType="end"/>
      </w:r>
    </w:p>
    <w:p w14:paraId="36C5E01E" w14:textId="77777777" w:rsidR="00FE503A" w:rsidRDefault="00FE503A">
      <w:pPr>
        <w:pStyle w:val="TOC2"/>
        <w:tabs>
          <w:tab w:val="right" w:pos="10790"/>
        </w:tabs>
        <w:rPr>
          <w:b w:val="0"/>
          <w:smallCaps w:val="0"/>
          <w:noProof/>
          <w:color w:val="auto"/>
          <w:sz w:val="24"/>
          <w:szCs w:val="24"/>
          <w:lang w:eastAsia="ja-JP"/>
        </w:rPr>
      </w:pPr>
      <w:r w:rsidRPr="00792F8B">
        <w:rPr>
          <w:noProof/>
          <w:shd w:val="clear" w:color="auto" w:fill="FDFDFD"/>
        </w:rPr>
        <w:t>Accreditation</w:t>
      </w:r>
      <w:r>
        <w:rPr>
          <w:noProof/>
        </w:rPr>
        <w:tab/>
      </w:r>
      <w:r>
        <w:rPr>
          <w:noProof/>
        </w:rPr>
        <w:fldChar w:fldCharType="begin"/>
      </w:r>
      <w:r>
        <w:rPr>
          <w:noProof/>
        </w:rPr>
        <w:instrText xml:space="preserve"> PAGEREF _Toc440872584 \h </w:instrText>
      </w:r>
      <w:r>
        <w:rPr>
          <w:noProof/>
        </w:rPr>
      </w:r>
      <w:r>
        <w:rPr>
          <w:noProof/>
        </w:rPr>
        <w:fldChar w:fldCharType="separate"/>
      </w:r>
      <w:r>
        <w:rPr>
          <w:noProof/>
        </w:rPr>
        <w:t>11</w:t>
      </w:r>
      <w:r>
        <w:rPr>
          <w:noProof/>
        </w:rPr>
        <w:fldChar w:fldCharType="end"/>
      </w:r>
    </w:p>
    <w:p w14:paraId="6033B2BE" w14:textId="77777777" w:rsidR="00FE503A" w:rsidRDefault="00FE503A">
      <w:pPr>
        <w:pStyle w:val="TOC2"/>
        <w:tabs>
          <w:tab w:val="right" w:pos="10790"/>
        </w:tabs>
        <w:rPr>
          <w:b w:val="0"/>
          <w:smallCaps w:val="0"/>
          <w:noProof/>
          <w:color w:val="auto"/>
          <w:sz w:val="24"/>
          <w:szCs w:val="24"/>
          <w:lang w:eastAsia="ja-JP"/>
        </w:rPr>
      </w:pPr>
      <w:r>
        <w:rPr>
          <w:noProof/>
        </w:rPr>
        <w:t>Core Curriculum</w:t>
      </w:r>
      <w:r>
        <w:rPr>
          <w:noProof/>
        </w:rPr>
        <w:tab/>
      </w:r>
      <w:r>
        <w:rPr>
          <w:noProof/>
        </w:rPr>
        <w:fldChar w:fldCharType="begin"/>
      </w:r>
      <w:r>
        <w:rPr>
          <w:noProof/>
        </w:rPr>
        <w:instrText xml:space="preserve"> PAGEREF _Toc440872585 \h </w:instrText>
      </w:r>
      <w:r>
        <w:rPr>
          <w:noProof/>
        </w:rPr>
      </w:r>
      <w:r>
        <w:rPr>
          <w:noProof/>
        </w:rPr>
        <w:fldChar w:fldCharType="separate"/>
      </w:r>
      <w:r>
        <w:rPr>
          <w:noProof/>
        </w:rPr>
        <w:t>11</w:t>
      </w:r>
      <w:r>
        <w:rPr>
          <w:noProof/>
        </w:rPr>
        <w:fldChar w:fldCharType="end"/>
      </w:r>
    </w:p>
    <w:p w14:paraId="3A5D06AE" w14:textId="77777777" w:rsidR="00FE503A" w:rsidRDefault="00FE503A">
      <w:pPr>
        <w:pStyle w:val="TOC2"/>
        <w:tabs>
          <w:tab w:val="right" w:pos="10790"/>
        </w:tabs>
        <w:rPr>
          <w:b w:val="0"/>
          <w:smallCaps w:val="0"/>
          <w:noProof/>
          <w:color w:val="auto"/>
          <w:sz w:val="24"/>
          <w:szCs w:val="24"/>
          <w:lang w:eastAsia="ja-JP"/>
        </w:rPr>
      </w:pPr>
      <w:r w:rsidRPr="00792F8B">
        <w:rPr>
          <w:noProof/>
          <w:shd w:val="clear" w:color="auto" w:fill="FDFDFD"/>
        </w:rPr>
        <w:t>Administrative Offices, Faculty and Support Staff</w:t>
      </w:r>
      <w:r>
        <w:rPr>
          <w:noProof/>
        </w:rPr>
        <w:tab/>
      </w:r>
      <w:r>
        <w:rPr>
          <w:noProof/>
        </w:rPr>
        <w:fldChar w:fldCharType="begin"/>
      </w:r>
      <w:r>
        <w:rPr>
          <w:noProof/>
        </w:rPr>
        <w:instrText xml:space="preserve"> PAGEREF _Toc440872586 \h </w:instrText>
      </w:r>
      <w:r>
        <w:rPr>
          <w:noProof/>
        </w:rPr>
      </w:r>
      <w:r>
        <w:rPr>
          <w:noProof/>
        </w:rPr>
        <w:fldChar w:fldCharType="separate"/>
      </w:r>
      <w:r>
        <w:rPr>
          <w:noProof/>
        </w:rPr>
        <w:t>12</w:t>
      </w:r>
      <w:r>
        <w:rPr>
          <w:noProof/>
        </w:rPr>
        <w:fldChar w:fldCharType="end"/>
      </w:r>
    </w:p>
    <w:p w14:paraId="1DD60B05" w14:textId="77777777" w:rsidR="00FE503A" w:rsidRDefault="00FE503A">
      <w:pPr>
        <w:pStyle w:val="TOC2"/>
        <w:tabs>
          <w:tab w:val="right" w:pos="10790"/>
        </w:tabs>
        <w:rPr>
          <w:b w:val="0"/>
          <w:smallCaps w:val="0"/>
          <w:noProof/>
          <w:color w:val="auto"/>
          <w:sz w:val="24"/>
          <w:szCs w:val="24"/>
          <w:lang w:eastAsia="ja-JP"/>
        </w:rPr>
      </w:pPr>
      <w:r>
        <w:rPr>
          <w:noProof/>
        </w:rPr>
        <w:t>Academic Departments</w:t>
      </w:r>
      <w:r>
        <w:rPr>
          <w:noProof/>
        </w:rPr>
        <w:tab/>
      </w:r>
      <w:r>
        <w:rPr>
          <w:noProof/>
        </w:rPr>
        <w:fldChar w:fldCharType="begin"/>
      </w:r>
      <w:r>
        <w:rPr>
          <w:noProof/>
        </w:rPr>
        <w:instrText xml:space="preserve"> PAGEREF _Toc440872587 \h </w:instrText>
      </w:r>
      <w:r>
        <w:rPr>
          <w:noProof/>
        </w:rPr>
      </w:r>
      <w:r>
        <w:rPr>
          <w:noProof/>
        </w:rPr>
        <w:fldChar w:fldCharType="separate"/>
      </w:r>
      <w:r>
        <w:rPr>
          <w:noProof/>
        </w:rPr>
        <w:t>12</w:t>
      </w:r>
      <w:r>
        <w:rPr>
          <w:noProof/>
        </w:rPr>
        <w:fldChar w:fldCharType="end"/>
      </w:r>
    </w:p>
    <w:p w14:paraId="37716F12" w14:textId="77777777" w:rsidR="00FE503A" w:rsidRDefault="00FE503A">
      <w:pPr>
        <w:pStyle w:val="TOC1"/>
        <w:tabs>
          <w:tab w:val="right" w:pos="10790"/>
        </w:tabs>
        <w:rPr>
          <w:b w:val="0"/>
          <w:caps w:val="0"/>
          <w:noProof/>
          <w:color w:val="auto"/>
          <w:sz w:val="24"/>
          <w:szCs w:val="24"/>
          <w:u w:val="none"/>
          <w:lang w:eastAsia="ja-JP"/>
        </w:rPr>
      </w:pPr>
      <w:r>
        <w:rPr>
          <w:noProof/>
        </w:rPr>
        <w:t>DOCTOR OF PHARMACY PROGRAM</w:t>
      </w:r>
      <w:r>
        <w:rPr>
          <w:noProof/>
        </w:rPr>
        <w:tab/>
      </w:r>
      <w:r>
        <w:rPr>
          <w:noProof/>
        </w:rPr>
        <w:fldChar w:fldCharType="begin"/>
      </w:r>
      <w:r>
        <w:rPr>
          <w:noProof/>
        </w:rPr>
        <w:instrText xml:space="preserve"> PAGEREF _Toc440872588 \h </w:instrText>
      </w:r>
      <w:r>
        <w:rPr>
          <w:noProof/>
        </w:rPr>
      </w:r>
      <w:r>
        <w:rPr>
          <w:noProof/>
        </w:rPr>
        <w:fldChar w:fldCharType="separate"/>
      </w:r>
      <w:r>
        <w:rPr>
          <w:noProof/>
        </w:rPr>
        <w:t>13</w:t>
      </w:r>
      <w:r>
        <w:rPr>
          <w:noProof/>
        </w:rPr>
        <w:fldChar w:fldCharType="end"/>
      </w:r>
    </w:p>
    <w:p w14:paraId="15BEDE7B"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Doctor of Pharmacy Program</w:t>
      </w:r>
      <w:r>
        <w:rPr>
          <w:noProof/>
        </w:rPr>
        <w:tab/>
      </w:r>
      <w:r>
        <w:rPr>
          <w:noProof/>
        </w:rPr>
        <w:fldChar w:fldCharType="begin"/>
      </w:r>
      <w:r>
        <w:rPr>
          <w:noProof/>
        </w:rPr>
        <w:instrText xml:space="preserve"> PAGEREF _Toc440872589 \h </w:instrText>
      </w:r>
      <w:r>
        <w:rPr>
          <w:noProof/>
        </w:rPr>
      </w:r>
      <w:r>
        <w:rPr>
          <w:noProof/>
        </w:rPr>
        <w:fldChar w:fldCharType="separate"/>
      </w:r>
      <w:r>
        <w:rPr>
          <w:noProof/>
        </w:rPr>
        <w:t>13</w:t>
      </w:r>
      <w:r>
        <w:rPr>
          <w:noProof/>
        </w:rPr>
        <w:fldChar w:fldCharType="end"/>
      </w:r>
    </w:p>
    <w:p w14:paraId="5669DF76" w14:textId="77777777" w:rsidR="00FE503A" w:rsidRDefault="00FE503A">
      <w:pPr>
        <w:pStyle w:val="TOC2"/>
        <w:tabs>
          <w:tab w:val="right" w:pos="10790"/>
        </w:tabs>
        <w:rPr>
          <w:b w:val="0"/>
          <w:smallCaps w:val="0"/>
          <w:noProof/>
          <w:color w:val="auto"/>
          <w:sz w:val="24"/>
          <w:szCs w:val="24"/>
          <w:lang w:eastAsia="ja-JP"/>
        </w:rPr>
      </w:pPr>
      <w:r>
        <w:rPr>
          <w:noProof/>
        </w:rPr>
        <w:t>Curricular</w:t>
      </w:r>
      <w:r>
        <w:rPr>
          <w:noProof/>
        </w:rPr>
        <w:tab/>
      </w:r>
      <w:r>
        <w:rPr>
          <w:noProof/>
        </w:rPr>
        <w:fldChar w:fldCharType="begin"/>
      </w:r>
      <w:r>
        <w:rPr>
          <w:noProof/>
        </w:rPr>
        <w:instrText xml:space="preserve"> PAGEREF _Toc440872590 \h </w:instrText>
      </w:r>
      <w:r>
        <w:rPr>
          <w:noProof/>
        </w:rPr>
      </w:r>
      <w:r>
        <w:rPr>
          <w:noProof/>
        </w:rPr>
        <w:fldChar w:fldCharType="separate"/>
      </w:r>
      <w:r>
        <w:rPr>
          <w:noProof/>
        </w:rPr>
        <w:t>13</w:t>
      </w:r>
      <w:r>
        <w:rPr>
          <w:noProof/>
        </w:rPr>
        <w:fldChar w:fldCharType="end"/>
      </w:r>
    </w:p>
    <w:p w14:paraId="36AE9659"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Professional Curriculum - 2019 Admission</w:t>
      </w:r>
      <w:r>
        <w:rPr>
          <w:noProof/>
        </w:rPr>
        <w:tab/>
      </w:r>
      <w:r>
        <w:rPr>
          <w:noProof/>
        </w:rPr>
        <w:fldChar w:fldCharType="begin"/>
      </w:r>
      <w:r>
        <w:rPr>
          <w:noProof/>
        </w:rPr>
        <w:instrText xml:space="preserve"> PAGEREF _Toc440872591 \h </w:instrText>
      </w:r>
      <w:r>
        <w:rPr>
          <w:noProof/>
        </w:rPr>
      </w:r>
      <w:r>
        <w:rPr>
          <w:noProof/>
        </w:rPr>
        <w:fldChar w:fldCharType="separate"/>
      </w:r>
      <w:r>
        <w:rPr>
          <w:noProof/>
        </w:rPr>
        <w:t>13</w:t>
      </w:r>
      <w:r>
        <w:rPr>
          <w:noProof/>
        </w:rPr>
        <w:fldChar w:fldCharType="end"/>
      </w:r>
    </w:p>
    <w:p w14:paraId="62CA9E0F"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Professional Curriculum - 2018 Admission</w:t>
      </w:r>
      <w:r>
        <w:rPr>
          <w:noProof/>
        </w:rPr>
        <w:tab/>
      </w:r>
      <w:r>
        <w:rPr>
          <w:noProof/>
        </w:rPr>
        <w:fldChar w:fldCharType="begin"/>
      </w:r>
      <w:r>
        <w:rPr>
          <w:noProof/>
        </w:rPr>
        <w:instrText xml:space="preserve"> PAGEREF _Toc440872592 \h </w:instrText>
      </w:r>
      <w:r>
        <w:rPr>
          <w:noProof/>
        </w:rPr>
      </w:r>
      <w:r>
        <w:rPr>
          <w:noProof/>
        </w:rPr>
        <w:fldChar w:fldCharType="separate"/>
      </w:r>
      <w:r>
        <w:rPr>
          <w:noProof/>
        </w:rPr>
        <w:t>13</w:t>
      </w:r>
      <w:r>
        <w:rPr>
          <w:noProof/>
        </w:rPr>
        <w:fldChar w:fldCharType="end"/>
      </w:r>
    </w:p>
    <w:p w14:paraId="121E9B77"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Professional Curriculum - 2017 Admission</w:t>
      </w:r>
      <w:r>
        <w:rPr>
          <w:noProof/>
        </w:rPr>
        <w:tab/>
      </w:r>
      <w:r>
        <w:rPr>
          <w:noProof/>
        </w:rPr>
        <w:fldChar w:fldCharType="begin"/>
      </w:r>
      <w:r>
        <w:rPr>
          <w:noProof/>
        </w:rPr>
        <w:instrText xml:space="preserve"> PAGEREF _Toc440872593 \h </w:instrText>
      </w:r>
      <w:r>
        <w:rPr>
          <w:noProof/>
        </w:rPr>
      </w:r>
      <w:r>
        <w:rPr>
          <w:noProof/>
        </w:rPr>
        <w:fldChar w:fldCharType="separate"/>
      </w:r>
      <w:r>
        <w:rPr>
          <w:noProof/>
        </w:rPr>
        <w:t>13</w:t>
      </w:r>
      <w:r>
        <w:rPr>
          <w:noProof/>
        </w:rPr>
        <w:fldChar w:fldCharType="end"/>
      </w:r>
    </w:p>
    <w:p w14:paraId="3B3EDAEE"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Professional Curriculum - Pre-2017 Admission</w:t>
      </w:r>
      <w:r>
        <w:rPr>
          <w:noProof/>
        </w:rPr>
        <w:tab/>
      </w:r>
      <w:r>
        <w:rPr>
          <w:noProof/>
        </w:rPr>
        <w:fldChar w:fldCharType="begin"/>
      </w:r>
      <w:r>
        <w:rPr>
          <w:noProof/>
        </w:rPr>
        <w:instrText xml:space="preserve"> PAGEREF _Toc440872594 \h </w:instrText>
      </w:r>
      <w:r>
        <w:rPr>
          <w:noProof/>
        </w:rPr>
      </w:r>
      <w:r>
        <w:rPr>
          <w:noProof/>
        </w:rPr>
        <w:fldChar w:fldCharType="separate"/>
      </w:r>
      <w:r>
        <w:rPr>
          <w:noProof/>
        </w:rPr>
        <w:t>13</w:t>
      </w:r>
      <w:r>
        <w:rPr>
          <w:noProof/>
        </w:rPr>
        <w:fldChar w:fldCharType="end"/>
      </w:r>
    </w:p>
    <w:p w14:paraId="7561A6DD" w14:textId="77777777" w:rsidR="00FE503A" w:rsidRDefault="00FE503A">
      <w:pPr>
        <w:pStyle w:val="TOC2"/>
        <w:tabs>
          <w:tab w:val="right" w:pos="10790"/>
        </w:tabs>
        <w:rPr>
          <w:b w:val="0"/>
          <w:smallCaps w:val="0"/>
          <w:noProof/>
          <w:color w:val="auto"/>
          <w:sz w:val="24"/>
          <w:szCs w:val="24"/>
          <w:lang w:eastAsia="ja-JP"/>
        </w:rPr>
      </w:pPr>
      <w:r>
        <w:rPr>
          <w:noProof/>
        </w:rPr>
        <w:t>Co-Curricular Requirements</w:t>
      </w:r>
      <w:r>
        <w:rPr>
          <w:noProof/>
        </w:rPr>
        <w:tab/>
      </w:r>
      <w:r>
        <w:rPr>
          <w:noProof/>
        </w:rPr>
        <w:fldChar w:fldCharType="begin"/>
      </w:r>
      <w:r>
        <w:rPr>
          <w:noProof/>
        </w:rPr>
        <w:instrText xml:space="preserve"> PAGEREF _Toc440872595 \h </w:instrText>
      </w:r>
      <w:r>
        <w:rPr>
          <w:noProof/>
        </w:rPr>
      </w:r>
      <w:r>
        <w:rPr>
          <w:noProof/>
        </w:rPr>
        <w:fldChar w:fldCharType="separate"/>
      </w:r>
      <w:r>
        <w:rPr>
          <w:noProof/>
        </w:rPr>
        <w:t>13</w:t>
      </w:r>
      <w:r>
        <w:rPr>
          <w:noProof/>
        </w:rPr>
        <w:fldChar w:fldCharType="end"/>
      </w:r>
    </w:p>
    <w:p w14:paraId="3E4B5449" w14:textId="77777777" w:rsidR="00FE503A" w:rsidRDefault="00FE503A">
      <w:pPr>
        <w:pStyle w:val="TOC2"/>
        <w:tabs>
          <w:tab w:val="right" w:pos="10790"/>
        </w:tabs>
        <w:rPr>
          <w:b w:val="0"/>
          <w:smallCaps w:val="0"/>
          <w:noProof/>
          <w:color w:val="auto"/>
          <w:sz w:val="24"/>
          <w:szCs w:val="24"/>
          <w:lang w:eastAsia="ja-JP"/>
        </w:rPr>
      </w:pPr>
      <w:r>
        <w:rPr>
          <w:noProof/>
        </w:rPr>
        <w:t>Curricular Change</w:t>
      </w:r>
      <w:r>
        <w:rPr>
          <w:noProof/>
        </w:rPr>
        <w:tab/>
      </w:r>
      <w:r>
        <w:rPr>
          <w:noProof/>
        </w:rPr>
        <w:fldChar w:fldCharType="begin"/>
      </w:r>
      <w:r>
        <w:rPr>
          <w:noProof/>
        </w:rPr>
        <w:instrText xml:space="preserve"> PAGEREF _Toc440872596 \h </w:instrText>
      </w:r>
      <w:r>
        <w:rPr>
          <w:noProof/>
        </w:rPr>
      </w:r>
      <w:r>
        <w:rPr>
          <w:noProof/>
        </w:rPr>
        <w:fldChar w:fldCharType="separate"/>
      </w:r>
      <w:r>
        <w:rPr>
          <w:noProof/>
        </w:rPr>
        <w:t>13</w:t>
      </w:r>
      <w:r>
        <w:rPr>
          <w:noProof/>
        </w:rPr>
        <w:fldChar w:fldCharType="end"/>
      </w:r>
    </w:p>
    <w:p w14:paraId="6AED52DA" w14:textId="77777777" w:rsidR="00FE503A" w:rsidRDefault="00FE503A">
      <w:pPr>
        <w:pStyle w:val="TOC2"/>
        <w:tabs>
          <w:tab w:val="right" w:pos="10790"/>
        </w:tabs>
        <w:rPr>
          <w:b w:val="0"/>
          <w:smallCaps w:val="0"/>
          <w:noProof/>
          <w:color w:val="auto"/>
          <w:sz w:val="24"/>
          <w:szCs w:val="24"/>
          <w:lang w:eastAsia="ja-JP"/>
        </w:rPr>
      </w:pPr>
      <w:r>
        <w:rPr>
          <w:noProof/>
        </w:rPr>
        <w:t>Interprofessional Education (IPE)</w:t>
      </w:r>
      <w:r>
        <w:rPr>
          <w:noProof/>
        </w:rPr>
        <w:tab/>
      </w:r>
      <w:r>
        <w:rPr>
          <w:noProof/>
        </w:rPr>
        <w:fldChar w:fldCharType="begin"/>
      </w:r>
      <w:r>
        <w:rPr>
          <w:noProof/>
        </w:rPr>
        <w:instrText xml:space="preserve"> PAGEREF _Toc440872597 \h </w:instrText>
      </w:r>
      <w:r>
        <w:rPr>
          <w:noProof/>
        </w:rPr>
      </w:r>
      <w:r>
        <w:rPr>
          <w:noProof/>
        </w:rPr>
        <w:fldChar w:fldCharType="separate"/>
      </w:r>
      <w:r>
        <w:rPr>
          <w:noProof/>
        </w:rPr>
        <w:t>13</w:t>
      </w:r>
      <w:r>
        <w:rPr>
          <w:noProof/>
        </w:rPr>
        <w:fldChar w:fldCharType="end"/>
      </w:r>
    </w:p>
    <w:p w14:paraId="2D906956" w14:textId="77777777" w:rsidR="00FE503A" w:rsidRDefault="00FE503A">
      <w:pPr>
        <w:pStyle w:val="TOC2"/>
        <w:tabs>
          <w:tab w:val="right" w:pos="10790"/>
        </w:tabs>
        <w:rPr>
          <w:b w:val="0"/>
          <w:smallCaps w:val="0"/>
          <w:noProof/>
          <w:color w:val="auto"/>
          <w:sz w:val="24"/>
          <w:szCs w:val="24"/>
          <w:lang w:eastAsia="ja-JP"/>
        </w:rPr>
      </w:pPr>
      <w:r>
        <w:rPr>
          <w:noProof/>
        </w:rPr>
        <w:t>Bachelor of Science in Pharmaceutical Science (BSPS) Degree</w:t>
      </w:r>
      <w:r>
        <w:rPr>
          <w:noProof/>
        </w:rPr>
        <w:tab/>
      </w:r>
      <w:r>
        <w:rPr>
          <w:noProof/>
        </w:rPr>
        <w:fldChar w:fldCharType="begin"/>
      </w:r>
      <w:r>
        <w:rPr>
          <w:noProof/>
        </w:rPr>
        <w:instrText xml:space="preserve"> PAGEREF _Toc440872598 \h </w:instrText>
      </w:r>
      <w:r>
        <w:rPr>
          <w:noProof/>
        </w:rPr>
      </w:r>
      <w:r>
        <w:rPr>
          <w:noProof/>
        </w:rPr>
        <w:fldChar w:fldCharType="separate"/>
      </w:r>
      <w:r>
        <w:rPr>
          <w:noProof/>
        </w:rPr>
        <w:t>13</w:t>
      </w:r>
      <w:r>
        <w:rPr>
          <w:noProof/>
        </w:rPr>
        <w:fldChar w:fldCharType="end"/>
      </w:r>
    </w:p>
    <w:p w14:paraId="1825D0B3" w14:textId="77777777" w:rsidR="00FE503A" w:rsidRDefault="00FE503A">
      <w:pPr>
        <w:pStyle w:val="TOC2"/>
        <w:tabs>
          <w:tab w:val="right" w:pos="10790"/>
        </w:tabs>
        <w:rPr>
          <w:b w:val="0"/>
          <w:smallCaps w:val="0"/>
          <w:noProof/>
          <w:color w:val="auto"/>
          <w:sz w:val="24"/>
          <w:szCs w:val="24"/>
          <w:lang w:eastAsia="ja-JP"/>
        </w:rPr>
      </w:pPr>
      <w:r>
        <w:rPr>
          <w:noProof/>
        </w:rPr>
        <w:t>Pharm.D./MBA Dual Degree Program</w:t>
      </w:r>
      <w:r>
        <w:rPr>
          <w:noProof/>
        </w:rPr>
        <w:tab/>
      </w:r>
      <w:r>
        <w:rPr>
          <w:noProof/>
        </w:rPr>
        <w:fldChar w:fldCharType="begin"/>
      </w:r>
      <w:r>
        <w:rPr>
          <w:noProof/>
        </w:rPr>
        <w:instrText xml:space="preserve"> PAGEREF _Toc440872599 \h </w:instrText>
      </w:r>
      <w:r>
        <w:rPr>
          <w:noProof/>
        </w:rPr>
      </w:r>
      <w:r>
        <w:rPr>
          <w:noProof/>
        </w:rPr>
        <w:fldChar w:fldCharType="separate"/>
      </w:r>
      <w:r>
        <w:rPr>
          <w:noProof/>
        </w:rPr>
        <w:t>13</w:t>
      </w:r>
      <w:r>
        <w:rPr>
          <w:noProof/>
        </w:rPr>
        <w:fldChar w:fldCharType="end"/>
      </w:r>
    </w:p>
    <w:p w14:paraId="7DC42F4D" w14:textId="77777777" w:rsidR="00FE503A" w:rsidRDefault="00FE503A">
      <w:pPr>
        <w:pStyle w:val="TOC1"/>
        <w:tabs>
          <w:tab w:val="right" w:pos="10790"/>
        </w:tabs>
        <w:rPr>
          <w:b w:val="0"/>
          <w:caps w:val="0"/>
          <w:noProof/>
          <w:color w:val="auto"/>
          <w:sz w:val="24"/>
          <w:szCs w:val="24"/>
          <w:u w:val="none"/>
          <w:lang w:eastAsia="ja-JP"/>
        </w:rPr>
      </w:pPr>
      <w:r>
        <w:rPr>
          <w:noProof/>
        </w:rPr>
        <w:t>ACADEMIC POLICIES AND INFORMATION</w:t>
      </w:r>
      <w:r>
        <w:rPr>
          <w:noProof/>
        </w:rPr>
        <w:tab/>
      </w:r>
      <w:r>
        <w:rPr>
          <w:noProof/>
        </w:rPr>
        <w:fldChar w:fldCharType="begin"/>
      </w:r>
      <w:r>
        <w:rPr>
          <w:noProof/>
        </w:rPr>
        <w:instrText xml:space="preserve"> PAGEREF _Toc440872600 \h </w:instrText>
      </w:r>
      <w:r>
        <w:rPr>
          <w:noProof/>
        </w:rPr>
      </w:r>
      <w:r>
        <w:rPr>
          <w:noProof/>
        </w:rPr>
        <w:fldChar w:fldCharType="separate"/>
      </w:r>
      <w:r>
        <w:rPr>
          <w:noProof/>
        </w:rPr>
        <w:t>14</w:t>
      </w:r>
      <w:r>
        <w:rPr>
          <w:noProof/>
        </w:rPr>
        <w:fldChar w:fldCharType="end"/>
      </w:r>
    </w:p>
    <w:p w14:paraId="6A5799BA"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Academic, Ethical and Professional Standards</w:t>
      </w:r>
      <w:r>
        <w:rPr>
          <w:noProof/>
        </w:rPr>
        <w:tab/>
      </w:r>
      <w:r>
        <w:rPr>
          <w:noProof/>
        </w:rPr>
        <w:fldChar w:fldCharType="begin"/>
      </w:r>
      <w:r>
        <w:rPr>
          <w:noProof/>
        </w:rPr>
        <w:instrText xml:space="preserve"> PAGEREF _Toc440872601 \h </w:instrText>
      </w:r>
      <w:r>
        <w:rPr>
          <w:noProof/>
        </w:rPr>
      </w:r>
      <w:r>
        <w:rPr>
          <w:noProof/>
        </w:rPr>
        <w:fldChar w:fldCharType="separate"/>
      </w:r>
      <w:r>
        <w:rPr>
          <w:noProof/>
        </w:rPr>
        <w:t>14</w:t>
      </w:r>
      <w:r>
        <w:rPr>
          <w:noProof/>
        </w:rPr>
        <w:fldChar w:fldCharType="end"/>
      </w:r>
    </w:p>
    <w:p w14:paraId="3DB15F0B"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Academic Progression</w:t>
      </w:r>
      <w:r>
        <w:rPr>
          <w:noProof/>
        </w:rPr>
        <w:tab/>
      </w:r>
      <w:r>
        <w:rPr>
          <w:noProof/>
        </w:rPr>
        <w:fldChar w:fldCharType="begin"/>
      </w:r>
      <w:r>
        <w:rPr>
          <w:noProof/>
        </w:rPr>
        <w:instrText xml:space="preserve"> PAGEREF _Toc440872602 \h </w:instrText>
      </w:r>
      <w:r>
        <w:rPr>
          <w:noProof/>
        </w:rPr>
      </w:r>
      <w:r>
        <w:rPr>
          <w:noProof/>
        </w:rPr>
        <w:fldChar w:fldCharType="separate"/>
      </w:r>
      <w:r>
        <w:rPr>
          <w:noProof/>
        </w:rPr>
        <w:t>14</w:t>
      </w:r>
      <w:r>
        <w:rPr>
          <w:noProof/>
        </w:rPr>
        <w:fldChar w:fldCharType="end"/>
      </w:r>
    </w:p>
    <w:p w14:paraId="5898071B"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Probation</w:t>
      </w:r>
      <w:r>
        <w:rPr>
          <w:noProof/>
        </w:rPr>
        <w:tab/>
      </w:r>
      <w:r>
        <w:rPr>
          <w:noProof/>
        </w:rPr>
        <w:fldChar w:fldCharType="begin"/>
      </w:r>
      <w:r>
        <w:rPr>
          <w:noProof/>
        </w:rPr>
        <w:instrText xml:space="preserve"> PAGEREF _Toc440872603 \h </w:instrText>
      </w:r>
      <w:r>
        <w:rPr>
          <w:noProof/>
        </w:rPr>
      </w:r>
      <w:r>
        <w:rPr>
          <w:noProof/>
        </w:rPr>
        <w:fldChar w:fldCharType="separate"/>
      </w:r>
      <w:r>
        <w:rPr>
          <w:noProof/>
        </w:rPr>
        <w:t>14</w:t>
      </w:r>
      <w:r>
        <w:rPr>
          <w:noProof/>
        </w:rPr>
        <w:fldChar w:fldCharType="end"/>
      </w:r>
    </w:p>
    <w:p w14:paraId="5B55760B"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Removal from Probation</w:t>
      </w:r>
      <w:r>
        <w:rPr>
          <w:noProof/>
        </w:rPr>
        <w:tab/>
      </w:r>
      <w:r>
        <w:rPr>
          <w:noProof/>
        </w:rPr>
        <w:fldChar w:fldCharType="begin"/>
      </w:r>
      <w:r>
        <w:rPr>
          <w:noProof/>
        </w:rPr>
        <w:instrText xml:space="preserve"> PAGEREF _Toc440872604 \h </w:instrText>
      </w:r>
      <w:r>
        <w:rPr>
          <w:noProof/>
        </w:rPr>
      </w:r>
      <w:r>
        <w:rPr>
          <w:noProof/>
        </w:rPr>
        <w:fldChar w:fldCharType="separate"/>
      </w:r>
      <w:r>
        <w:rPr>
          <w:noProof/>
        </w:rPr>
        <w:t>14</w:t>
      </w:r>
      <w:r>
        <w:rPr>
          <w:noProof/>
        </w:rPr>
        <w:fldChar w:fldCharType="end"/>
      </w:r>
    </w:p>
    <w:p w14:paraId="789E58A9"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Suspension</w:t>
      </w:r>
      <w:r>
        <w:rPr>
          <w:noProof/>
        </w:rPr>
        <w:tab/>
      </w:r>
      <w:r>
        <w:rPr>
          <w:noProof/>
        </w:rPr>
        <w:fldChar w:fldCharType="begin"/>
      </w:r>
      <w:r>
        <w:rPr>
          <w:noProof/>
        </w:rPr>
        <w:instrText xml:space="preserve"> PAGEREF _Toc440872605 \h </w:instrText>
      </w:r>
      <w:r>
        <w:rPr>
          <w:noProof/>
        </w:rPr>
      </w:r>
      <w:r>
        <w:rPr>
          <w:noProof/>
        </w:rPr>
        <w:fldChar w:fldCharType="separate"/>
      </w:r>
      <w:r>
        <w:rPr>
          <w:noProof/>
        </w:rPr>
        <w:t>14</w:t>
      </w:r>
      <w:r>
        <w:rPr>
          <w:noProof/>
        </w:rPr>
        <w:fldChar w:fldCharType="end"/>
      </w:r>
    </w:p>
    <w:p w14:paraId="6DBC5556"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Courses Taken by Students Under Suspension</w:t>
      </w:r>
      <w:r>
        <w:rPr>
          <w:noProof/>
        </w:rPr>
        <w:tab/>
      </w:r>
      <w:r>
        <w:rPr>
          <w:noProof/>
        </w:rPr>
        <w:fldChar w:fldCharType="begin"/>
      </w:r>
      <w:r>
        <w:rPr>
          <w:noProof/>
        </w:rPr>
        <w:instrText xml:space="preserve"> PAGEREF _Toc440872606 \h </w:instrText>
      </w:r>
      <w:r>
        <w:rPr>
          <w:noProof/>
        </w:rPr>
      </w:r>
      <w:r>
        <w:rPr>
          <w:noProof/>
        </w:rPr>
        <w:fldChar w:fldCharType="separate"/>
      </w:r>
      <w:r>
        <w:rPr>
          <w:noProof/>
        </w:rPr>
        <w:t>14</w:t>
      </w:r>
      <w:r>
        <w:rPr>
          <w:noProof/>
        </w:rPr>
        <w:fldChar w:fldCharType="end"/>
      </w:r>
    </w:p>
    <w:p w14:paraId="6D22AD84"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lastRenderedPageBreak/>
        <w:t></w:t>
      </w:r>
      <w:r>
        <w:rPr>
          <w:smallCaps w:val="0"/>
          <w:noProof/>
          <w:color w:val="auto"/>
          <w:sz w:val="24"/>
          <w:szCs w:val="24"/>
          <w:lang w:eastAsia="ja-JP"/>
        </w:rPr>
        <w:tab/>
      </w:r>
      <w:r>
        <w:rPr>
          <w:noProof/>
        </w:rPr>
        <w:t>Dismissal from Pharmacy</w:t>
      </w:r>
      <w:r>
        <w:rPr>
          <w:noProof/>
        </w:rPr>
        <w:tab/>
      </w:r>
      <w:r>
        <w:rPr>
          <w:noProof/>
        </w:rPr>
        <w:fldChar w:fldCharType="begin"/>
      </w:r>
      <w:r>
        <w:rPr>
          <w:noProof/>
        </w:rPr>
        <w:instrText xml:space="preserve"> PAGEREF _Toc440872607 \h </w:instrText>
      </w:r>
      <w:r>
        <w:rPr>
          <w:noProof/>
        </w:rPr>
      </w:r>
      <w:r>
        <w:rPr>
          <w:noProof/>
        </w:rPr>
        <w:fldChar w:fldCharType="separate"/>
      </w:r>
      <w:r>
        <w:rPr>
          <w:noProof/>
        </w:rPr>
        <w:t>14</w:t>
      </w:r>
      <w:r>
        <w:rPr>
          <w:noProof/>
        </w:rPr>
        <w:fldChar w:fldCharType="end"/>
      </w:r>
    </w:p>
    <w:p w14:paraId="666782BC"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Dropping Classes or Withdrawing from the COP</w:t>
      </w:r>
      <w:r>
        <w:rPr>
          <w:noProof/>
        </w:rPr>
        <w:tab/>
      </w:r>
      <w:r>
        <w:rPr>
          <w:noProof/>
        </w:rPr>
        <w:fldChar w:fldCharType="begin"/>
      </w:r>
      <w:r>
        <w:rPr>
          <w:noProof/>
        </w:rPr>
        <w:instrText xml:space="preserve"> PAGEREF _Toc440872608 \h </w:instrText>
      </w:r>
      <w:r>
        <w:rPr>
          <w:noProof/>
        </w:rPr>
      </w:r>
      <w:r>
        <w:rPr>
          <w:noProof/>
        </w:rPr>
        <w:fldChar w:fldCharType="separate"/>
      </w:r>
      <w:r>
        <w:rPr>
          <w:noProof/>
        </w:rPr>
        <w:t>14</w:t>
      </w:r>
      <w:r>
        <w:rPr>
          <w:noProof/>
        </w:rPr>
        <w:fldChar w:fldCharType="end"/>
      </w:r>
    </w:p>
    <w:p w14:paraId="2C0F41C9"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Appeals for Students who have Withdrawn or been Dismissed from the COP</w:t>
      </w:r>
      <w:r>
        <w:rPr>
          <w:noProof/>
        </w:rPr>
        <w:tab/>
      </w:r>
      <w:r>
        <w:rPr>
          <w:noProof/>
        </w:rPr>
        <w:fldChar w:fldCharType="begin"/>
      </w:r>
      <w:r>
        <w:rPr>
          <w:noProof/>
        </w:rPr>
        <w:instrText xml:space="preserve"> PAGEREF _Toc440872609 \h </w:instrText>
      </w:r>
      <w:r>
        <w:rPr>
          <w:noProof/>
        </w:rPr>
      </w:r>
      <w:r>
        <w:rPr>
          <w:noProof/>
        </w:rPr>
        <w:fldChar w:fldCharType="separate"/>
      </w:r>
      <w:r>
        <w:rPr>
          <w:noProof/>
        </w:rPr>
        <w:t>14</w:t>
      </w:r>
      <w:r>
        <w:rPr>
          <w:noProof/>
        </w:rPr>
        <w:fldChar w:fldCharType="end"/>
      </w:r>
    </w:p>
    <w:p w14:paraId="605B8D8A" w14:textId="77777777" w:rsidR="00FE503A" w:rsidRDefault="00FE503A">
      <w:pPr>
        <w:pStyle w:val="TOC2"/>
        <w:tabs>
          <w:tab w:val="right" w:pos="10790"/>
        </w:tabs>
        <w:rPr>
          <w:b w:val="0"/>
          <w:smallCaps w:val="0"/>
          <w:noProof/>
          <w:color w:val="auto"/>
          <w:sz w:val="24"/>
          <w:szCs w:val="24"/>
          <w:lang w:eastAsia="ja-JP"/>
        </w:rPr>
      </w:pPr>
      <w:r>
        <w:rPr>
          <w:noProof/>
        </w:rPr>
        <w:t>Abusive Criticism</w:t>
      </w:r>
      <w:r>
        <w:rPr>
          <w:noProof/>
        </w:rPr>
        <w:tab/>
      </w:r>
      <w:r>
        <w:rPr>
          <w:noProof/>
        </w:rPr>
        <w:fldChar w:fldCharType="begin"/>
      </w:r>
      <w:r>
        <w:rPr>
          <w:noProof/>
        </w:rPr>
        <w:instrText xml:space="preserve"> PAGEREF _Toc440872610 \h </w:instrText>
      </w:r>
      <w:r>
        <w:rPr>
          <w:noProof/>
        </w:rPr>
      </w:r>
      <w:r>
        <w:rPr>
          <w:noProof/>
        </w:rPr>
        <w:fldChar w:fldCharType="separate"/>
      </w:r>
      <w:r>
        <w:rPr>
          <w:noProof/>
        </w:rPr>
        <w:t>14</w:t>
      </w:r>
      <w:r>
        <w:rPr>
          <w:noProof/>
        </w:rPr>
        <w:fldChar w:fldCharType="end"/>
      </w:r>
    </w:p>
    <w:p w14:paraId="3351D8F3" w14:textId="77777777" w:rsidR="00FE503A" w:rsidRDefault="00FE503A">
      <w:pPr>
        <w:pStyle w:val="TOC2"/>
        <w:tabs>
          <w:tab w:val="right" w:pos="10790"/>
        </w:tabs>
        <w:rPr>
          <w:b w:val="0"/>
          <w:smallCaps w:val="0"/>
          <w:noProof/>
          <w:color w:val="auto"/>
          <w:sz w:val="24"/>
          <w:szCs w:val="24"/>
          <w:lang w:eastAsia="ja-JP"/>
        </w:rPr>
      </w:pPr>
      <w:r>
        <w:rPr>
          <w:noProof/>
        </w:rPr>
        <w:t>Advising</w:t>
      </w:r>
      <w:r>
        <w:rPr>
          <w:noProof/>
        </w:rPr>
        <w:tab/>
      </w:r>
      <w:r>
        <w:rPr>
          <w:noProof/>
        </w:rPr>
        <w:fldChar w:fldCharType="begin"/>
      </w:r>
      <w:r>
        <w:rPr>
          <w:noProof/>
        </w:rPr>
        <w:instrText xml:space="preserve"> PAGEREF _Toc440872611 \h </w:instrText>
      </w:r>
      <w:r>
        <w:rPr>
          <w:noProof/>
        </w:rPr>
      </w:r>
      <w:r>
        <w:rPr>
          <w:noProof/>
        </w:rPr>
        <w:fldChar w:fldCharType="separate"/>
      </w:r>
      <w:r>
        <w:rPr>
          <w:noProof/>
        </w:rPr>
        <w:t>14</w:t>
      </w:r>
      <w:r>
        <w:rPr>
          <w:noProof/>
        </w:rPr>
        <w:fldChar w:fldCharType="end"/>
      </w:r>
    </w:p>
    <w:p w14:paraId="65FCB8BE" w14:textId="77777777" w:rsidR="00FE503A" w:rsidRDefault="00FE503A">
      <w:pPr>
        <w:pStyle w:val="TOC2"/>
        <w:tabs>
          <w:tab w:val="right" w:pos="10790"/>
        </w:tabs>
        <w:rPr>
          <w:b w:val="0"/>
          <w:smallCaps w:val="0"/>
          <w:noProof/>
          <w:color w:val="auto"/>
          <w:sz w:val="24"/>
          <w:szCs w:val="24"/>
          <w:lang w:eastAsia="ja-JP"/>
        </w:rPr>
      </w:pPr>
      <w:r>
        <w:rPr>
          <w:noProof/>
        </w:rPr>
        <w:t>Awards and Scholarships</w:t>
      </w:r>
      <w:r>
        <w:rPr>
          <w:noProof/>
        </w:rPr>
        <w:tab/>
      </w:r>
      <w:r>
        <w:rPr>
          <w:noProof/>
        </w:rPr>
        <w:fldChar w:fldCharType="begin"/>
      </w:r>
      <w:r>
        <w:rPr>
          <w:noProof/>
        </w:rPr>
        <w:instrText xml:space="preserve"> PAGEREF _Toc440872612 \h </w:instrText>
      </w:r>
      <w:r>
        <w:rPr>
          <w:noProof/>
        </w:rPr>
      </w:r>
      <w:r>
        <w:rPr>
          <w:noProof/>
        </w:rPr>
        <w:fldChar w:fldCharType="separate"/>
      </w:r>
      <w:r>
        <w:rPr>
          <w:noProof/>
        </w:rPr>
        <w:t>14</w:t>
      </w:r>
      <w:r>
        <w:rPr>
          <w:noProof/>
        </w:rPr>
        <w:fldChar w:fldCharType="end"/>
      </w:r>
    </w:p>
    <w:p w14:paraId="2B484264" w14:textId="77777777" w:rsidR="00FE503A" w:rsidRDefault="00FE503A">
      <w:pPr>
        <w:pStyle w:val="TOC2"/>
        <w:tabs>
          <w:tab w:val="right" w:pos="10790"/>
        </w:tabs>
        <w:rPr>
          <w:b w:val="0"/>
          <w:smallCaps w:val="0"/>
          <w:noProof/>
          <w:color w:val="auto"/>
          <w:sz w:val="24"/>
          <w:szCs w:val="24"/>
          <w:lang w:eastAsia="ja-JP"/>
        </w:rPr>
      </w:pPr>
      <w:r>
        <w:rPr>
          <w:noProof/>
        </w:rPr>
        <w:t>Awareness and Respect for Diversity</w:t>
      </w:r>
      <w:r>
        <w:rPr>
          <w:noProof/>
        </w:rPr>
        <w:tab/>
      </w:r>
      <w:r>
        <w:rPr>
          <w:noProof/>
        </w:rPr>
        <w:fldChar w:fldCharType="begin"/>
      </w:r>
      <w:r>
        <w:rPr>
          <w:noProof/>
        </w:rPr>
        <w:instrText xml:space="preserve"> PAGEREF _Toc440872613 \h </w:instrText>
      </w:r>
      <w:r>
        <w:rPr>
          <w:noProof/>
        </w:rPr>
      </w:r>
      <w:r>
        <w:rPr>
          <w:noProof/>
        </w:rPr>
        <w:fldChar w:fldCharType="separate"/>
      </w:r>
      <w:r>
        <w:rPr>
          <w:noProof/>
        </w:rPr>
        <w:t>14</w:t>
      </w:r>
      <w:r>
        <w:rPr>
          <w:noProof/>
        </w:rPr>
        <w:fldChar w:fldCharType="end"/>
      </w:r>
    </w:p>
    <w:p w14:paraId="0E27C95A"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Background Checks</w:t>
      </w:r>
      <w:r>
        <w:rPr>
          <w:noProof/>
        </w:rPr>
        <w:tab/>
      </w:r>
      <w:r>
        <w:rPr>
          <w:noProof/>
        </w:rPr>
        <w:fldChar w:fldCharType="begin"/>
      </w:r>
      <w:r>
        <w:rPr>
          <w:noProof/>
        </w:rPr>
        <w:instrText xml:space="preserve"> PAGEREF _Toc440872614 \h </w:instrText>
      </w:r>
      <w:r>
        <w:rPr>
          <w:noProof/>
        </w:rPr>
      </w:r>
      <w:r>
        <w:rPr>
          <w:noProof/>
        </w:rPr>
        <w:fldChar w:fldCharType="separate"/>
      </w:r>
      <w:r>
        <w:rPr>
          <w:noProof/>
        </w:rPr>
        <w:t>14</w:t>
      </w:r>
      <w:r>
        <w:rPr>
          <w:noProof/>
        </w:rPr>
        <w:fldChar w:fldCharType="end"/>
      </w:r>
    </w:p>
    <w:p w14:paraId="27643F10" w14:textId="77777777" w:rsidR="00FE503A" w:rsidRDefault="00FE503A">
      <w:pPr>
        <w:pStyle w:val="TOC2"/>
        <w:tabs>
          <w:tab w:val="right" w:pos="10790"/>
        </w:tabs>
        <w:rPr>
          <w:b w:val="0"/>
          <w:smallCaps w:val="0"/>
          <w:noProof/>
          <w:color w:val="auto"/>
          <w:sz w:val="24"/>
          <w:szCs w:val="24"/>
          <w:lang w:eastAsia="ja-JP"/>
        </w:rPr>
      </w:pPr>
      <w:r>
        <w:rPr>
          <w:noProof/>
        </w:rPr>
        <w:t>Basic Life Support for the Healthcare Provider</w:t>
      </w:r>
      <w:r>
        <w:rPr>
          <w:noProof/>
        </w:rPr>
        <w:tab/>
      </w:r>
      <w:r>
        <w:rPr>
          <w:noProof/>
        </w:rPr>
        <w:fldChar w:fldCharType="begin"/>
      </w:r>
      <w:r>
        <w:rPr>
          <w:noProof/>
        </w:rPr>
        <w:instrText xml:space="preserve"> PAGEREF _Toc440872615 \h </w:instrText>
      </w:r>
      <w:r>
        <w:rPr>
          <w:noProof/>
        </w:rPr>
      </w:r>
      <w:r>
        <w:rPr>
          <w:noProof/>
        </w:rPr>
        <w:fldChar w:fldCharType="separate"/>
      </w:r>
      <w:r>
        <w:rPr>
          <w:noProof/>
        </w:rPr>
        <w:t>14</w:t>
      </w:r>
      <w:r>
        <w:rPr>
          <w:noProof/>
        </w:rPr>
        <w:fldChar w:fldCharType="end"/>
      </w:r>
    </w:p>
    <w:p w14:paraId="4BD41996" w14:textId="77777777" w:rsidR="00FE503A" w:rsidRDefault="00FE503A">
      <w:pPr>
        <w:pStyle w:val="TOC2"/>
        <w:tabs>
          <w:tab w:val="right" w:pos="10790"/>
        </w:tabs>
        <w:rPr>
          <w:b w:val="0"/>
          <w:smallCaps w:val="0"/>
          <w:noProof/>
          <w:color w:val="auto"/>
          <w:sz w:val="24"/>
          <w:szCs w:val="24"/>
          <w:lang w:eastAsia="ja-JP"/>
        </w:rPr>
      </w:pPr>
      <w:r>
        <w:rPr>
          <w:noProof/>
        </w:rPr>
        <w:t>Cell Phone Policy</w:t>
      </w:r>
      <w:r>
        <w:rPr>
          <w:noProof/>
        </w:rPr>
        <w:tab/>
      </w:r>
      <w:r>
        <w:rPr>
          <w:noProof/>
        </w:rPr>
        <w:fldChar w:fldCharType="begin"/>
      </w:r>
      <w:r>
        <w:rPr>
          <w:noProof/>
        </w:rPr>
        <w:instrText xml:space="preserve"> PAGEREF _Toc440872616 \h </w:instrText>
      </w:r>
      <w:r>
        <w:rPr>
          <w:noProof/>
        </w:rPr>
      </w:r>
      <w:r>
        <w:rPr>
          <w:noProof/>
        </w:rPr>
        <w:fldChar w:fldCharType="separate"/>
      </w:r>
      <w:r>
        <w:rPr>
          <w:noProof/>
        </w:rPr>
        <w:t>15</w:t>
      </w:r>
      <w:r>
        <w:rPr>
          <w:noProof/>
        </w:rPr>
        <w:fldChar w:fldCharType="end"/>
      </w:r>
    </w:p>
    <w:p w14:paraId="22E661FE" w14:textId="77777777" w:rsidR="00FE503A" w:rsidRDefault="00FE503A">
      <w:pPr>
        <w:pStyle w:val="TOC2"/>
        <w:tabs>
          <w:tab w:val="right" w:pos="10790"/>
        </w:tabs>
        <w:rPr>
          <w:b w:val="0"/>
          <w:smallCaps w:val="0"/>
          <w:noProof/>
          <w:color w:val="auto"/>
          <w:sz w:val="24"/>
          <w:szCs w:val="24"/>
          <w:lang w:eastAsia="ja-JP"/>
        </w:rPr>
      </w:pPr>
      <w:r>
        <w:rPr>
          <w:noProof/>
        </w:rPr>
        <w:t>Chemical Dependency and Abuse</w:t>
      </w:r>
      <w:r>
        <w:rPr>
          <w:noProof/>
        </w:rPr>
        <w:tab/>
      </w:r>
      <w:r>
        <w:rPr>
          <w:noProof/>
        </w:rPr>
        <w:fldChar w:fldCharType="begin"/>
      </w:r>
      <w:r>
        <w:rPr>
          <w:noProof/>
        </w:rPr>
        <w:instrText xml:space="preserve"> PAGEREF _Toc440872617 \h </w:instrText>
      </w:r>
      <w:r>
        <w:rPr>
          <w:noProof/>
        </w:rPr>
      </w:r>
      <w:r>
        <w:rPr>
          <w:noProof/>
        </w:rPr>
        <w:fldChar w:fldCharType="separate"/>
      </w:r>
      <w:r>
        <w:rPr>
          <w:noProof/>
        </w:rPr>
        <w:t>15</w:t>
      </w:r>
      <w:r>
        <w:rPr>
          <w:noProof/>
        </w:rPr>
        <w:fldChar w:fldCharType="end"/>
      </w:r>
    </w:p>
    <w:p w14:paraId="7B4A0039"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Class Attendance Policy</w:t>
      </w:r>
      <w:r>
        <w:rPr>
          <w:noProof/>
        </w:rPr>
        <w:tab/>
      </w:r>
      <w:r>
        <w:rPr>
          <w:noProof/>
        </w:rPr>
        <w:fldChar w:fldCharType="begin"/>
      </w:r>
      <w:r>
        <w:rPr>
          <w:noProof/>
        </w:rPr>
        <w:instrText xml:space="preserve"> PAGEREF _Toc440872618 \h </w:instrText>
      </w:r>
      <w:r>
        <w:rPr>
          <w:noProof/>
        </w:rPr>
      </w:r>
      <w:r>
        <w:rPr>
          <w:noProof/>
        </w:rPr>
        <w:fldChar w:fldCharType="separate"/>
      </w:r>
      <w:r>
        <w:rPr>
          <w:noProof/>
        </w:rPr>
        <w:t>15</w:t>
      </w:r>
      <w:r>
        <w:rPr>
          <w:noProof/>
        </w:rPr>
        <w:fldChar w:fldCharType="end"/>
      </w:r>
    </w:p>
    <w:p w14:paraId="60F77853" w14:textId="77777777" w:rsidR="00FE503A" w:rsidRDefault="00FE503A">
      <w:pPr>
        <w:pStyle w:val="TOC2"/>
        <w:tabs>
          <w:tab w:val="right" w:pos="10790"/>
        </w:tabs>
        <w:rPr>
          <w:b w:val="0"/>
          <w:smallCaps w:val="0"/>
          <w:noProof/>
          <w:color w:val="auto"/>
          <w:sz w:val="24"/>
          <w:szCs w:val="24"/>
          <w:lang w:eastAsia="ja-JP"/>
        </w:rPr>
      </w:pPr>
      <w:r>
        <w:rPr>
          <w:noProof/>
        </w:rPr>
        <w:t>Class Cancellation Policy</w:t>
      </w:r>
      <w:r>
        <w:rPr>
          <w:noProof/>
        </w:rPr>
        <w:tab/>
      </w:r>
      <w:r>
        <w:rPr>
          <w:noProof/>
        </w:rPr>
        <w:fldChar w:fldCharType="begin"/>
      </w:r>
      <w:r>
        <w:rPr>
          <w:noProof/>
        </w:rPr>
        <w:instrText xml:space="preserve"> PAGEREF _Toc440872619 \h </w:instrText>
      </w:r>
      <w:r>
        <w:rPr>
          <w:noProof/>
        </w:rPr>
      </w:r>
      <w:r>
        <w:rPr>
          <w:noProof/>
        </w:rPr>
        <w:fldChar w:fldCharType="separate"/>
      </w:r>
      <w:r>
        <w:rPr>
          <w:noProof/>
        </w:rPr>
        <w:t>15</w:t>
      </w:r>
      <w:r>
        <w:rPr>
          <w:noProof/>
        </w:rPr>
        <w:fldChar w:fldCharType="end"/>
      </w:r>
    </w:p>
    <w:p w14:paraId="10CFFE78" w14:textId="77777777" w:rsidR="00FE503A" w:rsidRDefault="00FE503A">
      <w:pPr>
        <w:pStyle w:val="TOC2"/>
        <w:tabs>
          <w:tab w:val="right" w:pos="10790"/>
        </w:tabs>
        <w:rPr>
          <w:b w:val="0"/>
          <w:smallCaps w:val="0"/>
          <w:noProof/>
          <w:color w:val="auto"/>
          <w:sz w:val="24"/>
          <w:szCs w:val="24"/>
          <w:lang w:eastAsia="ja-JP"/>
        </w:rPr>
      </w:pPr>
      <w:r>
        <w:rPr>
          <w:noProof/>
        </w:rPr>
        <w:t>Classification of Students</w:t>
      </w:r>
      <w:r>
        <w:rPr>
          <w:noProof/>
        </w:rPr>
        <w:tab/>
      </w:r>
      <w:r>
        <w:rPr>
          <w:noProof/>
        </w:rPr>
        <w:fldChar w:fldCharType="begin"/>
      </w:r>
      <w:r>
        <w:rPr>
          <w:noProof/>
        </w:rPr>
        <w:instrText xml:space="preserve"> PAGEREF _Toc440872620 \h </w:instrText>
      </w:r>
      <w:r>
        <w:rPr>
          <w:noProof/>
        </w:rPr>
      </w:r>
      <w:r>
        <w:rPr>
          <w:noProof/>
        </w:rPr>
        <w:fldChar w:fldCharType="separate"/>
      </w:r>
      <w:r>
        <w:rPr>
          <w:noProof/>
        </w:rPr>
        <w:t>16</w:t>
      </w:r>
      <w:r>
        <w:rPr>
          <w:noProof/>
        </w:rPr>
        <w:fldChar w:fldCharType="end"/>
      </w:r>
    </w:p>
    <w:p w14:paraId="1661EDCE" w14:textId="77777777" w:rsidR="00FE503A" w:rsidRDefault="00FE503A">
      <w:pPr>
        <w:pStyle w:val="TOC2"/>
        <w:tabs>
          <w:tab w:val="right" w:pos="10790"/>
        </w:tabs>
        <w:rPr>
          <w:b w:val="0"/>
          <w:smallCaps w:val="0"/>
          <w:noProof/>
          <w:color w:val="auto"/>
          <w:sz w:val="24"/>
          <w:szCs w:val="24"/>
          <w:lang w:eastAsia="ja-JP"/>
        </w:rPr>
      </w:pPr>
      <w:r>
        <w:rPr>
          <w:noProof/>
        </w:rPr>
        <w:t>Commencement Participation</w:t>
      </w:r>
      <w:r>
        <w:rPr>
          <w:noProof/>
        </w:rPr>
        <w:tab/>
      </w:r>
      <w:r>
        <w:rPr>
          <w:noProof/>
        </w:rPr>
        <w:fldChar w:fldCharType="begin"/>
      </w:r>
      <w:r>
        <w:rPr>
          <w:noProof/>
        </w:rPr>
        <w:instrText xml:space="preserve"> PAGEREF _Toc440872621 \h </w:instrText>
      </w:r>
      <w:r>
        <w:rPr>
          <w:noProof/>
        </w:rPr>
      </w:r>
      <w:r>
        <w:rPr>
          <w:noProof/>
        </w:rPr>
        <w:fldChar w:fldCharType="separate"/>
      </w:r>
      <w:r>
        <w:rPr>
          <w:noProof/>
        </w:rPr>
        <w:t>16</w:t>
      </w:r>
      <w:r>
        <w:rPr>
          <w:noProof/>
        </w:rPr>
        <w:fldChar w:fldCharType="end"/>
      </w:r>
    </w:p>
    <w:p w14:paraId="45ECB1C1" w14:textId="77777777" w:rsidR="00FE503A" w:rsidRDefault="00FE503A">
      <w:pPr>
        <w:pStyle w:val="TOC2"/>
        <w:tabs>
          <w:tab w:val="right" w:pos="10790"/>
        </w:tabs>
        <w:rPr>
          <w:b w:val="0"/>
          <w:smallCaps w:val="0"/>
          <w:noProof/>
          <w:color w:val="auto"/>
          <w:sz w:val="24"/>
          <w:szCs w:val="24"/>
          <w:lang w:eastAsia="ja-JP"/>
        </w:rPr>
      </w:pPr>
      <w:r>
        <w:rPr>
          <w:noProof/>
        </w:rPr>
        <w:t>Communications</w:t>
      </w:r>
      <w:r>
        <w:rPr>
          <w:noProof/>
        </w:rPr>
        <w:tab/>
      </w:r>
      <w:r>
        <w:rPr>
          <w:noProof/>
        </w:rPr>
        <w:fldChar w:fldCharType="begin"/>
      </w:r>
      <w:r>
        <w:rPr>
          <w:noProof/>
        </w:rPr>
        <w:instrText xml:space="preserve"> PAGEREF _Toc440872622 \h </w:instrText>
      </w:r>
      <w:r>
        <w:rPr>
          <w:noProof/>
        </w:rPr>
      </w:r>
      <w:r>
        <w:rPr>
          <w:noProof/>
        </w:rPr>
        <w:fldChar w:fldCharType="separate"/>
      </w:r>
      <w:r>
        <w:rPr>
          <w:noProof/>
        </w:rPr>
        <w:t>16</w:t>
      </w:r>
      <w:r>
        <w:rPr>
          <w:noProof/>
        </w:rPr>
        <w:fldChar w:fldCharType="end"/>
      </w:r>
    </w:p>
    <w:p w14:paraId="246C229D" w14:textId="77777777" w:rsidR="00FE503A" w:rsidRDefault="00FE503A">
      <w:pPr>
        <w:pStyle w:val="TOC2"/>
        <w:tabs>
          <w:tab w:val="right" w:pos="10790"/>
        </w:tabs>
        <w:rPr>
          <w:b w:val="0"/>
          <w:smallCaps w:val="0"/>
          <w:noProof/>
          <w:color w:val="auto"/>
          <w:sz w:val="24"/>
          <w:szCs w:val="24"/>
          <w:lang w:eastAsia="ja-JP"/>
        </w:rPr>
      </w:pPr>
      <w:r>
        <w:rPr>
          <w:noProof/>
        </w:rPr>
        <w:t>College of Pharmacy Complaint Process</w:t>
      </w:r>
      <w:r>
        <w:rPr>
          <w:noProof/>
        </w:rPr>
        <w:tab/>
      </w:r>
      <w:r>
        <w:rPr>
          <w:noProof/>
        </w:rPr>
        <w:fldChar w:fldCharType="begin"/>
      </w:r>
      <w:r>
        <w:rPr>
          <w:noProof/>
        </w:rPr>
        <w:instrText xml:space="preserve"> PAGEREF _Toc440872623 \h </w:instrText>
      </w:r>
      <w:r>
        <w:rPr>
          <w:noProof/>
        </w:rPr>
      </w:r>
      <w:r>
        <w:rPr>
          <w:noProof/>
        </w:rPr>
        <w:fldChar w:fldCharType="separate"/>
      </w:r>
      <w:r>
        <w:rPr>
          <w:noProof/>
        </w:rPr>
        <w:t>16</w:t>
      </w:r>
      <w:r>
        <w:rPr>
          <w:noProof/>
        </w:rPr>
        <w:fldChar w:fldCharType="end"/>
      </w:r>
    </w:p>
    <w:p w14:paraId="6378B148"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Instructor Conflicts</w:t>
      </w:r>
      <w:r>
        <w:rPr>
          <w:noProof/>
        </w:rPr>
        <w:tab/>
      </w:r>
      <w:r>
        <w:rPr>
          <w:noProof/>
        </w:rPr>
        <w:fldChar w:fldCharType="begin"/>
      </w:r>
      <w:r>
        <w:rPr>
          <w:noProof/>
        </w:rPr>
        <w:instrText xml:space="preserve"> PAGEREF _Toc440872624 \h </w:instrText>
      </w:r>
      <w:r>
        <w:rPr>
          <w:noProof/>
        </w:rPr>
      </w:r>
      <w:r>
        <w:rPr>
          <w:noProof/>
        </w:rPr>
        <w:fldChar w:fldCharType="separate"/>
      </w:r>
      <w:r>
        <w:rPr>
          <w:noProof/>
        </w:rPr>
        <w:t>16</w:t>
      </w:r>
      <w:r>
        <w:rPr>
          <w:noProof/>
        </w:rPr>
        <w:fldChar w:fldCharType="end"/>
      </w:r>
    </w:p>
    <w:p w14:paraId="2836059A"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General Concerns/Complaints</w:t>
      </w:r>
      <w:r>
        <w:rPr>
          <w:noProof/>
        </w:rPr>
        <w:tab/>
      </w:r>
      <w:r>
        <w:rPr>
          <w:noProof/>
        </w:rPr>
        <w:fldChar w:fldCharType="begin"/>
      </w:r>
      <w:r>
        <w:rPr>
          <w:noProof/>
        </w:rPr>
        <w:instrText xml:space="preserve"> PAGEREF _Toc440872625 \h </w:instrText>
      </w:r>
      <w:r>
        <w:rPr>
          <w:noProof/>
        </w:rPr>
      </w:r>
      <w:r>
        <w:rPr>
          <w:noProof/>
        </w:rPr>
        <w:fldChar w:fldCharType="separate"/>
      </w:r>
      <w:r>
        <w:rPr>
          <w:noProof/>
        </w:rPr>
        <w:t>16</w:t>
      </w:r>
      <w:r>
        <w:rPr>
          <w:noProof/>
        </w:rPr>
        <w:fldChar w:fldCharType="end"/>
      </w:r>
    </w:p>
    <w:p w14:paraId="3B81B4BF"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Procedures for Formal Complaints</w:t>
      </w:r>
      <w:r>
        <w:rPr>
          <w:noProof/>
        </w:rPr>
        <w:tab/>
      </w:r>
      <w:r>
        <w:rPr>
          <w:noProof/>
        </w:rPr>
        <w:fldChar w:fldCharType="begin"/>
      </w:r>
      <w:r>
        <w:rPr>
          <w:noProof/>
        </w:rPr>
        <w:instrText xml:space="preserve"> PAGEREF _Toc440872626 \h </w:instrText>
      </w:r>
      <w:r>
        <w:rPr>
          <w:noProof/>
        </w:rPr>
      </w:r>
      <w:r>
        <w:rPr>
          <w:noProof/>
        </w:rPr>
        <w:fldChar w:fldCharType="separate"/>
      </w:r>
      <w:r>
        <w:rPr>
          <w:noProof/>
        </w:rPr>
        <w:t>17</w:t>
      </w:r>
      <w:r>
        <w:rPr>
          <w:noProof/>
        </w:rPr>
        <w:fldChar w:fldCharType="end"/>
      </w:r>
    </w:p>
    <w:p w14:paraId="79FFC805"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Complaints Related to ACPE Standards</w:t>
      </w:r>
      <w:r>
        <w:rPr>
          <w:noProof/>
        </w:rPr>
        <w:tab/>
      </w:r>
      <w:r>
        <w:rPr>
          <w:noProof/>
        </w:rPr>
        <w:fldChar w:fldCharType="begin"/>
      </w:r>
      <w:r>
        <w:rPr>
          <w:noProof/>
        </w:rPr>
        <w:instrText xml:space="preserve"> PAGEREF _Toc440872627 \h </w:instrText>
      </w:r>
      <w:r>
        <w:rPr>
          <w:noProof/>
        </w:rPr>
      </w:r>
      <w:r>
        <w:rPr>
          <w:noProof/>
        </w:rPr>
        <w:fldChar w:fldCharType="separate"/>
      </w:r>
      <w:r>
        <w:rPr>
          <w:noProof/>
        </w:rPr>
        <w:t>17</w:t>
      </w:r>
      <w:r>
        <w:rPr>
          <w:noProof/>
        </w:rPr>
        <w:fldChar w:fldCharType="end"/>
      </w:r>
    </w:p>
    <w:p w14:paraId="64A95057" w14:textId="77777777" w:rsidR="00FE503A" w:rsidRDefault="00FE503A">
      <w:pPr>
        <w:pStyle w:val="TOC2"/>
        <w:tabs>
          <w:tab w:val="right" w:pos="10790"/>
        </w:tabs>
        <w:rPr>
          <w:b w:val="0"/>
          <w:smallCaps w:val="0"/>
          <w:noProof/>
          <w:color w:val="auto"/>
          <w:sz w:val="24"/>
          <w:szCs w:val="24"/>
          <w:lang w:eastAsia="ja-JP"/>
        </w:rPr>
      </w:pPr>
      <w:r>
        <w:rPr>
          <w:noProof/>
        </w:rPr>
        <w:t>Course Syllabi</w:t>
      </w:r>
      <w:r>
        <w:rPr>
          <w:noProof/>
        </w:rPr>
        <w:tab/>
      </w:r>
      <w:r>
        <w:rPr>
          <w:noProof/>
        </w:rPr>
        <w:fldChar w:fldCharType="begin"/>
      </w:r>
      <w:r>
        <w:rPr>
          <w:noProof/>
        </w:rPr>
        <w:instrText xml:space="preserve"> PAGEREF _Toc440872628 \h </w:instrText>
      </w:r>
      <w:r>
        <w:rPr>
          <w:noProof/>
        </w:rPr>
      </w:r>
      <w:r>
        <w:rPr>
          <w:noProof/>
        </w:rPr>
        <w:fldChar w:fldCharType="separate"/>
      </w:r>
      <w:r>
        <w:rPr>
          <w:noProof/>
        </w:rPr>
        <w:t>17</w:t>
      </w:r>
      <w:r>
        <w:rPr>
          <w:noProof/>
        </w:rPr>
        <w:fldChar w:fldCharType="end"/>
      </w:r>
    </w:p>
    <w:p w14:paraId="4E7C026E" w14:textId="77777777" w:rsidR="00FE503A" w:rsidRDefault="00FE503A">
      <w:pPr>
        <w:pStyle w:val="TOC2"/>
        <w:tabs>
          <w:tab w:val="right" w:pos="10790"/>
        </w:tabs>
        <w:rPr>
          <w:b w:val="0"/>
          <w:smallCaps w:val="0"/>
          <w:noProof/>
          <w:color w:val="auto"/>
          <w:sz w:val="24"/>
          <w:szCs w:val="24"/>
          <w:lang w:eastAsia="ja-JP"/>
        </w:rPr>
      </w:pPr>
      <w:r>
        <w:rPr>
          <w:noProof/>
        </w:rPr>
        <w:t>Discipline</w:t>
      </w:r>
      <w:r>
        <w:rPr>
          <w:noProof/>
        </w:rPr>
        <w:tab/>
      </w:r>
      <w:r>
        <w:rPr>
          <w:noProof/>
        </w:rPr>
        <w:fldChar w:fldCharType="begin"/>
      </w:r>
      <w:r>
        <w:rPr>
          <w:noProof/>
        </w:rPr>
        <w:instrText xml:space="preserve"> PAGEREF _Toc440872629 \h </w:instrText>
      </w:r>
      <w:r>
        <w:rPr>
          <w:noProof/>
        </w:rPr>
      </w:r>
      <w:r>
        <w:rPr>
          <w:noProof/>
        </w:rPr>
        <w:fldChar w:fldCharType="separate"/>
      </w:r>
      <w:r>
        <w:rPr>
          <w:noProof/>
        </w:rPr>
        <w:t>17</w:t>
      </w:r>
      <w:r>
        <w:rPr>
          <w:noProof/>
        </w:rPr>
        <w:fldChar w:fldCharType="end"/>
      </w:r>
    </w:p>
    <w:p w14:paraId="06761439"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Code of Ethical and Professional Conduct</w:t>
      </w:r>
      <w:r>
        <w:rPr>
          <w:noProof/>
        </w:rPr>
        <w:tab/>
      </w:r>
      <w:r>
        <w:rPr>
          <w:noProof/>
        </w:rPr>
        <w:fldChar w:fldCharType="begin"/>
      </w:r>
      <w:r>
        <w:rPr>
          <w:noProof/>
        </w:rPr>
        <w:instrText xml:space="preserve"> PAGEREF _Toc440872630 \h </w:instrText>
      </w:r>
      <w:r>
        <w:rPr>
          <w:noProof/>
        </w:rPr>
      </w:r>
      <w:r>
        <w:rPr>
          <w:noProof/>
        </w:rPr>
        <w:fldChar w:fldCharType="separate"/>
      </w:r>
      <w:r>
        <w:rPr>
          <w:noProof/>
        </w:rPr>
        <w:t>18</w:t>
      </w:r>
      <w:r>
        <w:rPr>
          <w:noProof/>
        </w:rPr>
        <w:fldChar w:fldCharType="end"/>
      </w:r>
    </w:p>
    <w:p w14:paraId="7AF29583"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Dress Code</w:t>
      </w:r>
      <w:r>
        <w:rPr>
          <w:noProof/>
        </w:rPr>
        <w:tab/>
      </w:r>
      <w:r>
        <w:rPr>
          <w:noProof/>
        </w:rPr>
        <w:fldChar w:fldCharType="begin"/>
      </w:r>
      <w:r>
        <w:rPr>
          <w:noProof/>
        </w:rPr>
        <w:instrText xml:space="preserve"> PAGEREF _Toc440872631 \h </w:instrText>
      </w:r>
      <w:r>
        <w:rPr>
          <w:noProof/>
        </w:rPr>
      </w:r>
      <w:r>
        <w:rPr>
          <w:noProof/>
        </w:rPr>
        <w:fldChar w:fldCharType="separate"/>
      </w:r>
      <w:r>
        <w:rPr>
          <w:noProof/>
        </w:rPr>
        <w:t>18</w:t>
      </w:r>
      <w:r>
        <w:rPr>
          <w:noProof/>
        </w:rPr>
        <w:fldChar w:fldCharType="end"/>
      </w:r>
    </w:p>
    <w:p w14:paraId="475EB561"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Early Intervention Policy</w:t>
      </w:r>
      <w:r>
        <w:rPr>
          <w:noProof/>
        </w:rPr>
        <w:tab/>
      </w:r>
      <w:r>
        <w:rPr>
          <w:noProof/>
        </w:rPr>
        <w:fldChar w:fldCharType="begin"/>
      </w:r>
      <w:r>
        <w:rPr>
          <w:noProof/>
        </w:rPr>
        <w:instrText xml:space="preserve"> PAGEREF _Toc440872632 \h </w:instrText>
      </w:r>
      <w:r>
        <w:rPr>
          <w:noProof/>
        </w:rPr>
      </w:r>
      <w:r>
        <w:rPr>
          <w:noProof/>
        </w:rPr>
        <w:fldChar w:fldCharType="separate"/>
      </w:r>
      <w:r>
        <w:rPr>
          <w:noProof/>
        </w:rPr>
        <w:t>18</w:t>
      </w:r>
      <w:r>
        <w:rPr>
          <w:noProof/>
        </w:rPr>
        <w:fldChar w:fldCharType="end"/>
      </w:r>
    </w:p>
    <w:p w14:paraId="17612E92" w14:textId="77777777" w:rsidR="00FE503A" w:rsidRDefault="00FE503A">
      <w:pPr>
        <w:pStyle w:val="TOC2"/>
        <w:tabs>
          <w:tab w:val="right" w:pos="10790"/>
        </w:tabs>
        <w:rPr>
          <w:b w:val="0"/>
          <w:smallCaps w:val="0"/>
          <w:noProof/>
          <w:color w:val="auto"/>
          <w:sz w:val="24"/>
          <w:szCs w:val="24"/>
          <w:lang w:eastAsia="ja-JP"/>
        </w:rPr>
      </w:pPr>
      <w:r>
        <w:rPr>
          <w:noProof/>
        </w:rPr>
        <w:t>Emotional Support and Mental Health Counseling Services –</w:t>
      </w:r>
      <w:r>
        <w:rPr>
          <w:noProof/>
        </w:rPr>
        <w:tab/>
      </w:r>
      <w:r>
        <w:rPr>
          <w:noProof/>
        </w:rPr>
        <w:fldChar w:fldCharType="begin"/>
      </w:r>
      <w:r>
        <w:rPr>
          <w:noProof/>
        </w:rPr>
        <w:instrText xml:space="preserve"> PAGEREF _Toc440872633 \h </w:instrText>
      </w:r>
      <w:r>
        <w:rPr>
          <w:noProof/>
        </w:rPr>
      </w:r>
      <w:r>
        <w:rPr>
          <w:noProof/>
        </w:rPr>
        <w:fldChar w:fldCharType="separate"/>
      </w:r>
      <w:r>
        <w:rPr>
          <w:noProof/>
        </w:rPr>
        <w:t>18</w:t>
      </w:r>
      <w:r>
        <w:rPr>
          <w:noProof/>
        </w:rPr>
        <w:fldChar w:fldCharType="end"/>
      </w:r>
    </w:p>
    <w:p w14:paraId="064452D6"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Counseling Services - Monroe Campus</w:t>
      </w:r>
      <w:r>
        <w:rPr>
          <w:noProof/>
        </w:rPr>
        <w:tab/>
      </w:r>
      <w:r>
        <w:rPr>
          <w:noProof/>
        </w:rPr>
        <w:fldChar w:fldCharType="begin"/>
      </w:r>
      <w:r>
        <w:rPr>
          <w:noProof/>
        </w:rPr>
        <w:instrText xml:space="preserve"> PAGEREF _Toc440872634 \h </w:instrText>
      </w:r>
      <w:r>
        <w:rPr>
          <w:noProof/>
        </w:rPr>
      </w:r>
      <w:r>
        <w:rPr>
          <w:noProof/>
        </w:rPr>
        <w:fldChar w:fldCharType="separate"/>
      </w:r>
      <w:r>
        <w:rPr>
          <w:noProof/>
        </w:rPr>
        <w:t>18</w:t>
      </w:r>
      <w:r>
        <w:rPr>
          <w:noProof/>
        </w:rPr>
        <w:fldChar w:fldCharType="end"/>
      </w:r>
    </w:p>
    <w:p w14:paraId="062A8D46"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Counseling Services – Satellite Campuses</w:t>
      </w:r>
      <w:r>
        <w:rPr>
          <w:noProof/>
        </w:rPr>
        <w:tab/>
      </w:r>
      <w:r>
        <w:rPr>
          <w:noProof/>
        </w:rPr>
        <w:fldChar w:fldCharType="begin"/>
      </w:r>
      <w:r>
        <w:rPr>
          <w:noProof/>
        </w:rPr>
        <w:instrText xml:space="preserve"> PAGEREF _Toc440872635 \h </w:instrText>
      </w:r>
      <w:r>
        <w:rPr>
          <w:noProof/>
        </w:rPr>
      </w:r>
      <w:r>
        <w:rPr>
          <w:noProof/>
        </w:rPr>
        <w:fldChar w:fldCharType="separate"/>
      </w:r>
      <w:r>
        <w:rPr>
          <w:noProof/>
        </w:rPr>
        <w:t>18</w:t>
      </w:r>
      <w:r>
        <w:rPr>
          <w:noProof/>
        </w:rPr>
        <w:fldChar w:fldCharType="end"/>
      </w:r>
    </w:p>
    <w:p w14:paraId="297A6C61"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Counseling Contacts</w:t>
      </w:r>
      <w:r>
        <w:rPr>
          <w:noProof/>
        </w:rPr>
        <w:tab/>
      </w:r>
      <w:r>
        <w:rPr>
          <w:noProof/>
        </w:rPr>
        <w:fldChar w:fldCharType="begin"/>
      </w:r>
      <w:r>
        <w:rPr>
          <w:noProof/>
        </w:rPr>
        <w:instrText xml:space="preserve"> PAGEREF _Toc440872636 \h </w:instrText>
      </w:r>
      <w:r>
        <w:rPr>
          <w:noProof/>
        </w:rPr>
      </w:r>
      <w:r>
        <w:rPr>
          <w:noProof/>
        </w:rPr>
        <w:fldChar w:fldCharType="separate"/>
      </w:r>
      <w:r>
        <w:rPr>
          <w:noProof/>
        </w:rPr>
        <w:t>18</w:t>
      </w:r>
      <w:r>
        <w:rPr>
          <w:noProof/>
        </w:rPr>
        <w:fldChar w:fldCharType="end"/>
      </w:r>
    </w:p>
    <w:p w14:paraId="589C96AF"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Clinics/Therapists</w:t>
      </w:r>
      <w:r>
        <w:rPr>
          <w:noProof/>
        </w:rPr>
        <w:tab/>
      </w:r>
      <w:r>
        <w:rPr>
          <w:noProof/>
        </w:rPr>
        <w:fldChar w:fldCharType="begin"/>
      </w:r>
      <w:r>
        <w:rPr>
          <w:noProof/>
        </w:rPr>
        <w:instrText xml:space="preserve"> PAGEREF _Toc440872637 \h </w:instrText>
      </w:r>
      <w:r>
        <w:rPr>
          <w:noProof/>
        </w:rPr>
      </w:r>
      <w:r>
        <w:rPr>
          <w:noProof/>
        </w:rPr>
        <w:fldChar w:fldCharType="separate"/>
      </w:r>
      <w:r>
        <w:rPr>
          <w:noProof/>
        </w:rPr>
        <w:t>18</w:t>
      </w:r>
      <w:r>
        <w:rPr>
          <w:noProof/>
        </w:rPr>
        <w:fldChar w:fldCharType="end"/>
      </w:r>
    </w:p>
    <w:p w14:paraId="0A4DA26D" w14:textId="77777777" w:rsidR="00FE503A" w:rsidRDefault="00FE503A">
      <w:pPr>
        <w:pStyle w:val="TOC2"/>
        <w:tabs>
          <w:tab w:val="right" w:pos="10790"/>
        </w:tabs>
        <w:rPr>
          <w:b w:val="0"/>
          <w:smallCaps w:val="0"/>
          <w:noProof/>
          <w:color w:val="auto"/>
          <w:sz w:val="24"/>
          <w:szCs w:val="24"/>
          <w:lang w:eastAsia="ja-JP"/>
        </w:rPr>
      </w:pPr>
      <w:r>
        <w:rPr>
          <w:noProof/>
        </w:rPr>
        <w:t>Exam Scheduling</w:t>
      </w:r>
      <w:r>
        <w:rPr>
          <w:noProof/>
        </w:rPr>
        <w:tab/>
      </w:r>
      <w:r>
        <w:rPr>
          <w:noProof/>
        </w:rPr>
        <w:fldChar w:fldCharType="begin"/>
      </w:r>
      <w:r>
        <w:rPr>
          <w:noProof/>
        </w:rPr>
        <w:instrText xml:space="preserve"> PAGEREF _Toc440872638 \h </w:instrText>
      </w:r>
      <w:r>
        <w:rPr>
          <w:noProof/>
        </w:rPr>
      </w:r>
      <w:r>
        <w:rPr>
          <w:noProof/>
        </w:rPr>
        <w:fldChar w:fldCharType="separate"/>
      </w:r>
      <w:r>
        <w:rPr>
          <w:noProof/>
        </w:rPr>
        <w:t>19</w:t>
      </w:r>
      <w:r>
        <w:rPr>
          <w:noProof/>
        </w:rPr>
        <w:fldChar w:fldCharType="end"/>
      </w:r>
    </w:p>
    <w:p w14:paraId="5F5CE3D2" w14:textId="77777777" w:rsidR="00FE503A" w:rsidRDefault="00FE503A">
      <w:pPr>
        <w:pStyle w:val="TOC3"/>
        <w:tabs>
          <w:tab w:val="right" w:pos="10790"/>
        </w:tabs>
        <w:rPr>
          <w:smallCaps w:val="0"/>
          <w:noProof/>
          <w:color w:val="auto"/>
          <w:sz w:val="24"/>
          <w:szCs w:val="24"/>
          <w:lang w:eastAsia="ja-JP"/>
        </w:rPr>
      </w:pPr>
      <w:r>
        <w:rPr>
          <w:noProof/>
        </w:rPr>
        <w:t>Initial Exam Schedule</w:t>
      </w:r>
      <w:r>
        <w:rPr>
          <w:noProof/>
        </w:rPr>
        <w:tab/>
      </w:r>
      <w:r>
        <w:rPr>
          <w:noProof/>
        </w:rPr>
        <w:fldChar w:fldCharType="begin"/>
      </w:r>
      <w:r>
        <w:rPr>
          <w:noProof/>
        </w:rPr>
        <w:instrText xml:space="preserve"> PAGEREF _Toc440872639 \h </w:instrText>
      </w:r>
      <w:r>
        <w:rPr>
          <w:noProof/>
        </w:rPr>
      </w:r>
      <w:r>
        <w:rPr>
          <w:noProof/>
        </w:rPr>
        <w:fldChar w:fldCharType="separate"/>
      </w:r>
      <w:r>
        <w:rPr>
          <w:noProof/>
        </w:rPr>
        <w:t>19</w:t>
      </w:r>
      <w:r>
        <w:rPr>
          <w:noProof/>
        </w:rPr>
        <w:fldChar w:fldCharType="end"/>
      </w:r>
    </w:p>
    <w:p w14:paraId="099CE049" w14:textId="77777777" w:rsidR="00FE503A" w:rsidRDefault="00FE503A">
      <w:pPr>
        <w:pStyle w:val="TOC3"/>
        <w:tabs>
          <w:tab w:val="right" w:pos="10790"/>
        </w:tabs>
        <w:rPr>
          <w:smallCaps w:val="0"/>
          <w:noProof/>
          <w:color w:val="auto"/>
          <w:sz w:val="24"/>
          <w:szCs w:val="24"/>
          <w:lang w:eastAsia="ja-JP"/>
        </w:rPr>
      </w:pPr>
      <w:r>
        <w:rPr>
          <w:noProof/>
        </w:rPr>
        <w:t>Rescheduling of Exams</w:t>
      </w:r>
      <w:r>
        <w:rPr>
          <w:noProof/>
        </w:rPr>
        <w:tab/>
      </w:r>
      <w:r>
        <w:rPr>
          <w:noProof/>
        </w:rPr>
        <w:fldChar w:fldCharType="begin"/>
      </w:r>
      <w:r>
        <w:rPr>
          <w:noProof/>
        </w:rPr>
        <w:instrText xml:space="preserve"> PAGEREF _Toc440872640 \h </w:instrText>
      </w:r>
      <w:r>
        <w:rPr>
          <w:noProof/>
        </w:rPr>
      </w:r>
      <w:r>
        <w:rPr>
          <w:noProof/>
        </w:rPr>
        <w:fldChar w:fldCharType="separate"/>
      </w:r>
      <w:r>
        <w:rPr>
          <w:noProof/>
        </w:rPr>
        <w:t>19</w:t>
      </w:r>
      <w:r>
        <w:rPr>
          <w:noProof/>
        </w:rPr>
        <w:fldChar w:fldCharType="end"/>
      </w:r>
    </w:p>
    <w:p w14:paraId="625500B2" w14:textId="77777777" w:rsidR="00FE503A" w:rsidRDefault="00FE503A">
      <w:pPr>
        <w:pStyle w:val="TOC2"/>
        <w:tabs>
          <w:tab w:val="right" w:pos="10790"/>
        </w:tabs>
        <w:rPr>
          <w:b w:val="0"/>
          <w:smallCaps w:val="0"/>
          <w:noProof/>
          <w:color w:val="auto"/>
          <w:sz w:val="24"/>
          <w:szCs w:val="24"/>
          <w:lang w:eastAsia="ja-JP"/>
        </w:rPr>
      </w:pPr>
      <w:r>
        <w:rPr>
          <w:noProof/>
        </w:rPr>
        <w:t>Examination and Quiz Guidelines</w:t>
      </w:r>
      <w:r>
        <w:rPr>
          <w:noProof/>
        </w:rPr>
        <w:tab/>
      </w:r>
      <w:r>
        <w:rPr>
          <w:noProof/>
        </w:rPr>
        <w:fldChar w:fldCharType="begin"/>
      </w:r>
      <w:r>
        <w:rPr>
          <w:noProof/>
        </w:rPr>
        <w:instrText xml:space="preserve"> PAGEREF _Toc440872641 \h </w:instrText>
      </w:r>
      <w:r>
        <w:rPr>
          <w:noProof/>
        </w:rPr>
      </w:r>
      <w:r>
        <w:rPr>
          <w:noProof/>
        </w:rPr>
        <w:fldChar w:fldCharType="separate"/>
      </w:r>
      <w:r>
        <w:rPr>
          <w:noProof/>
        </w:rPr>
        <w:t>19</w:t>
      </w:r>
      <w:r>
        <w:rPr>
          <w:noProof/>
        </w:rPr>
        <w:fldChar w:fldCharType="end"/>
      </w:r>
    </w:p>
    <w:p w14:paraId="7208A4FF" w14:textId="77777777" w:rsidR="00FE503A" w:rsidRDefault="00FE503A">
      <w:pPr>
        <w:pStyle w:val="TOC2"/>
        <w:tabs>
          <w:tab w:val="right" w:pos="10790"/>
        </w:tabs>
        <w:rPr>
          <w:b w:val="0"/>
          <w:smallCaps w:val="0"/>
          <w:noProof/>
          <w:color w:val="auto"/>
          <w:sz w:val="24"/>
          <w:szCs w:val="24"/>
          <w:lang w:eastAsia="ja-JP"/>
        </w:rPr>
      </w:pPr>
      <w:r>
        <w:rPr>
          <w:noProof/>
        </w:rPr>
        <w:t>Expectations: Faculty of Students</w:t>
      </w:r>
      <w:r>
        <w:rPr>
          <w:noProof/>
        </w:rPr>
        <w:tab/>
      </w:r>
      <w:r>
        <w:rPr>
          <w:noProof/>
        </w:rPr>
        <w:fldChar w:fldCharType="begin"/>
      </w:r>
      <w:r>
        <w:rPr>
          <w:noProof/>
        </w:rPr>
        <w:instrText xml:space="preserve"> PAGEREF _Toc440872642 \h </w:instrText>
      </w:r>
      <w:r>
        <w:rPr>
          <w:noProof/>
        </w:rPr>
      </w:r>
      <w:r>
        <w:rPr>
          <w:noProof/>
        </w:rPr>
        <w:fldChar w:fldCharType="separate"/>
      </w:r>
      <w:r>
        <w:rPr>
          <w:noProof/>
        </w:rPr>
        <w:t>19</w:t>
      </w:r>
      <w:r>
        <w:rPr>
          <w:noProof/>
        </w:rPr>
        <w:fldChar w:fldCharType="end"/>
      </w:r>
    </w:p>
    <w:p w14:paraId="50AEBFE6" w14:textId="77777777" w:rsidR="00FE503A" w:rsidRDefault="00FE503A">
      <w:pPr>
        <w:pStyle w:val="TOC2"/>
        <w:tabs>
          <w:tab w:val="right" w:pos="10790"/>
        </w:tabs>
        <w:rPr>
          <w:b w:val="0"/>
          <w:smallCaps w:val="0"/>
          <w:noProof/>
          <w:color w:val="auto"/>
          <w:sz w:val="24"/>
          <w:szCs w:val="24"/>
          <w:lang w:eastAsia="ja-JP"/>
        </w:rPr>
      </w:pPr>
      <w:r>
        <w:rPr>
          <w:noProof/>
        </w:rPr>
        <w:t>Expectations: Students of Faculty</w:t>
      </w:r>
      <w:r>
        <w:rPr>
          <w:noProof/>
        </w:rPr>
        <w:tab/>
      </w:r>
      <w:r>
        <w:rPr>
          <w:noProof/>
        </w:rPr>
        <w:fldChar w:fldCharType="begin"/>
      </w:r>
      <w:r>
        <w:rPr>
          <w:noProof/>
        </w:rPr>
        <w:instrText xml:space="preserve"> PAGEREF _Toc440872643 \h </w:instrText>
      </w:r>
      <w:r>
        <w:rPr>
          <w:noProof/>
        </w:rPr>
      </w:r>
      <w:r>
        <w:rPr>
          <w:noProof/>
        </w:rPr>
        <w:fldChar w:fldCharType="separate"/>
      </w:r>
      <w:r>
        <w:rPr>
          <w:noProof/>
        </w:rPr>
        <w:t>20</w:t>
      </w:r>
      <w:r>
        <w:rPr>
          <w:noProof/>
        </w:rPr>
        <w:fldChar w:fldCharType="end"/>
      </w:r>
    </w:p>
    <w:p w14:paraId="5B04BEBC" w14:textId="77777777" w:rsidR="00FE503A" w:rsidRDefault="00FE503A">
      <w:pPr>
        <w:pStyle w:val="TOC2"/>
        <w:tabs>
          <w:tab w:val="right" w:pos="10790"/>
        </w:tabs>
        <w:rPr>
          <w:b w:val="0"/>
          <w:smallCaps w:val="0"/>
          <w:noProof/>
          <w:color w:val="auto"/>
          <w:sz w:val="24"/>
          <w:szCs w:val="24"/>
          <w:lang w:eastAsia="ja-JP"/>
        </w:rPr>
      </w:pPr>
      <w:r>
        <w:rPr>
          <w:noProof/>
        </w:rPr>
        <w:t>Faculty Office Hours</w:t>
      </w:r>
      <w:r>
        <w:rPr>
          <w:noProof/>
        </w:rPr>
        <w:tab/>
      </w:r>
      <w:r>
        <w:rPr>
          <w:noProof/>
        </w:rPr>
        <w:fldChar w:fldCharType="begin"/>
      </w:r>
      <w:r>
        <w:rPr>
          <w:noProof/>
        </w:rPr>
        <w:instrText xml:space="preserve"> PAGEREF _Toc440872644 \h </w:instrText>
      </w:r>
      <w:r>
        <w:rPr>
          <w:noProof/>
        </w:rPr>
      </w:r>
      <w:r>
        <w:rPr>
          <w:noProof/>
        </w:rPr>
        <w:fldChar w:fldCharType="separate"/>
      </w:r>
      <w:r>
        <w:rPr>
          <w:noProof/>
        </w:rPr>
        <w:t>20</w:t>
      </w:r>
      <w:r>
        <w:rPr>
          <w:noProof/>
        </w:rPr>
        <w:fldChar w:fldCharType="end"/>
      </w:r>
    </w:p>
    <w:p w14:paraId="60160684" w14:textId="77777777" w:rsidR="00FE503A" w:rsidRDefault="00FE503A">
      <w:pPr>
        <w:pStyle w:val="TOC2"/>
        <w:tabs>
          <w:tab w:val="right" w:pos="10790"/>
        </w:tabs>
        <w:rPr>
          <w:b w:val="0"/>
          <w:smallCaps w:val="0"/>
          <w:noProof/>
          <w:color w:val="auto"/>
          <w:sz w:val="24"/>
          <w:szCs w:val="24"/>
          <w:lang w:eastAsia="ja-JP"/>
        </w:rPr>
      </w:pPr>
      <w:r>
        <w:rPr>
          <w:noProof/>
        </w:rPr>
        <w:t>Felony Convictions</w:t>
      </w:r>
      <w:r>
        <w:rPr>
          <w:noProof/>
        </w:rPr>
        <w:tab/>
      </w:r>
      <w:r>
        <w:rPr>
          <w:noProof/>
        </w:rPr>
        <w:fldChar w:fldCharType="begin"/>
      </w:r>
      <w:r>
        <w:rPr>
          <w:noProof/>
        </w:rPr>
        <w:instrText xml:space="preserve"> PAGEREF _Toc440872645 \h </w:instrText>
      </w:r>
      <w:r>
        <w:rPr>
          <w:noProof/>
        </w:rPr>
      </w:r>
      <w:r>
        <w:rPr>
          <w:noProof/>
        </w:rPr>
        <w:fldChar w:fldCharType="separate"/>
      </w:r>
      <w:r>
        <w:rPr>
          <w:noProof/>
        </w:rPr>
        <w:t>20</w:t>
      </w:r>
      <w:r>
        <w:rPr>
          <w:noProof/>
        </w:rPr>
        <w:fldChar w:fldCharType="end"/>
      </w:r>
    </w:p>
    <w:p w14:paraId="4804D616"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FERPA</w:t>
      </w:r>
      <w:r>
        <w:rPr>
          <w:noProof/>
        </w:rPr>
        <w:tab/>
      </w:r>
      <w:r>
        <w:rPr>
          <w:noProof/>
        </w:rPr>
        <w:fldChar w:fldCharType="begin"/>
      </w:r>
      <w:r>
        <w:rPr>
          <w:noProof/>
        </w:rPr>
        <w:instrText xml:space="preserve"> PAGEREF _Toc440872646 \h </w:instrText>
      </w:r>
      <w:r>
        <w:rPr>
          <w:noProof/>
        </w:rPr>
      </w:r>
      <w:r>
        <w:rPr>
          <w:noProof/>
        </w:rPr>
        <w:fldChar w:fldCharType="separate"/>
      </w:r>
      <w:r>
        <w:rPr>
          <w:noProof/>
        </w:rPr>
        <w:t>21</w:t>
      </w:r>
      <w:r>
        <w:rPr>
          <w:noProof/>
        </w:rPr>
        <w:fldChar w:fldCharType="end"/>
      </w:r>
    </w:p>
    <w:p w14:paraId="7C95E58D" w14:textId="77777777" w:rsidR="00FE503A" w:rsidRDefault="00FE503A">
      <w:pPr>
        <w:pStyle w:val="TOC2"/>
        <w:tabs>
          <w:tab w:val="right" w:pos="10790"/>
        </w:tabs>
        <w:rPr>
          <w:b w:val="0"/>
          <w:smallCaps w:val="0"/>
          <w:noProof/>
          <w:color w:val="auto"/>
          <w:sz w:val="24"/>
          <w:szCs w:val="24"/>
          <w:lang w:eastAsia="ja-JP"/>
        </w:rPr>
      </w:pPr>
      <w:r>
        <w:rPr>
          <w:noProof/>
        </w:rPr>
        <w:t>Grading and Computing Grade Point Average</w:t>
      </w:r>
      <w:r>
        <w:rPr>
          <w:noProof/>
        </w:rPr>
        <w:tab/>
      </w:r>
      <w:r>
        <w:rPr>
          <w:noProof/>
        </w:rPr>
        <w:fldChar w:fldCharType="begin"/>
      </w:r>
      <w:r>
        <w:rPr>
          <w:noProof/>
        </w:rPr>
        <w:instrText xml:space="preserve"> PAGEREF _Toc440872647 \h </w:instrText>
      </w:r>
      <w:r>
        <w:rPr>
          <w:noProof/>
        </w:rPr>
      </w:r>
      <w:r>
        <w:rPr>
          <w:noProof/>
        </w:rPr>
        <w:fldChar w:fldCharType="separate"/>
      </w:r>
      <w:r>
        <w:rPr>
          <w:noProof/>
        </w:rPr>
        <w:t>21</w:t>
      </w:r>
      <w:r>
        <w:rPr>
          <w:noProof/>
        </w:rPr>
        <w:fldChar w:fldCharType="end"/>
      </w:r>
    </w:p>
    <w:p w14:paraId="1D945114" w14:textId="77777777" w:rsidR="00FE503A" w:rsidRDefault="00FE503A">
      <w:pPr>
        <w:pStyle w:val="TOC2"/>
        <w:tabs>
          <w:tab w:val="right" w:pos="10790"/>
        </w:tabs>
        <w:rPr>
          <w:b w:val="0"/>
          <w:smallCaps w:val="0"/>
          <w:noProof/>
          <w:color w:val="auto"/>
          <w:sz w:val="24"/>
          <w:szCs w:val="24"/>
          <w:lang w:eastAsia="ja-JP"/>
        </w:rPr>
      </w:pPr>
      <w:r>
        <w:rPr>
          <w:noProof/>
        </w:rPr>
        <w:t>Graduation Application</w:t>
      </w:r>
      <w:r>
        <w:rPr>
          <w:noProof/>
        </w:rPr>
        <w:tab/>
      </w:r>
      <w:r>
        <w:rPr>
          <w:noProof/>
        </w:rPr>
        <w:fldChar w:fldCharType="begin"/>
      </w:r>
      <w:r>
        <w:rPr>
          <w:noProof/>
        </w:rPr>
        <w:instrText xml:space="preserve"> PAGEREF _Toc440872648 \h </w:instrText>
      </w:r>
      <w:r>
        <w:rPr>
          <w:noProof/>
        </w:rPr>
      </w:r>
      <w:r>
        <w:rPr>
          <w:noProof/>
        </w:rPr>
        <w:fldChar w:fldCharType="separate"/>
      </w:r>
      <w:r>
        <w:rPr>
          <w:noProof/>
        </w:rPr>
        <w:t>21</w:t>
      </w:r>
      <w:r>
        <w:rPr>
          <w:noProof/>
        </w:rPr>
        <w:fldChar w:fldCharType="end"/>
      </w:r>
    </w:p>
    <w:p w14:paraId="5DF733AC" w14:textId="77777777" w:rsidR="00FE503A" w:rsidRDefault="00FE503A">
      <w:pPr>
        <w:pStyle w:val="TOC2"/>
        <w:tabs>
          <w:tab w:val="right" w:pos="10790"/>
        </w:tabs>
        <w:rPr>
          <w:b w:val="0"/>
          <w:smallCaps w:val="0"/>
          <w:noProof/>
          <w:color w:val="auto"/>
          <w:sz w:val="24"/>
          <w:szCs w:val="24"/>
          <w:lang w:eastAsia="ja-JP"/>
        </w:rPr>
      </w:pPr>
      <w:r>
        <w:rPr>
          <w:noProof/>
        </w:rPr>
        <w:t>Graduation Regalia</w:t>
      </w:r>
      <w:r>
        <w:rPr>
          <w:noProof/>
        </w:rPr>
        <w:tab/>
      </w:r>
      <w:r>
        <w:rPr>
          <w:noProof/>
        </w:rPr>
        <w:fldChar w:fldCharType="begin"/>
      </w:r>
      <w:r>
        <w:rPr>
          <w:noProof/>
        </w:rPr>
        <w:instrText xml:space="preserve"> PAGEREF _Toc440872649 \h </w:instrText>
      </w:r>
      <w:r>
        <w:rPr>
          <w:noProof/>
        </w:rPr>
      </w:r>
      <w:r>
        <w:rPr>
          <w:noProof/>
        </w:rPr>
        <w:fldChar w:fldCharType="separate"/>
      </w:r>
      <w:r>
        <w:rPr>
          <w:noProof/>
        </w:rPr>
        <w:t>21</w:t>
      </w:r>
      <w:r>
        <w:rPr>
          <w:noProof/>
        </w:rPr>
        <w:fldChar w:fldCharType="end"/>
      </w:r>
    </w:p>
    <w:p w14:paraId="6F862B4B" w14:textId="77777777" w:rsidR="00FE503A" w:rsidRDefault="00FE503A">
      <w:pPr>
        <w:pStyle w:val="TOC2"/>
        <w:tabs>
          <w:tab w:val="right" w:pos="10790"/>
        </w:tabs>
        <w:rPr>
          <w:b w:val="0"/>
          <w:smallCaps w:val="0"/>
          <w:noProof/>
          <w:color w:val="auto"/>
          <w:sz w:val="24"/>
          <w:szCs w:val="24"/>
          <w:lang w:eastAsia="ja-JP"/>
        </w:rPr>
      </w:pPr>
      <w:r>
        <w:rPr>
          <w:noProof/>
        </w:rPr>
        <w:t>Handout Policy</w:t>
      </w:r>
      <w:r>
        <w:rPr>
          <w:noProof/>
        </w:rPr>
        <w:tab/>
      </w:r>
      <w:r>
        <w:rPr>
          <w:noProof/>
        </w:rPr>
        <w:fldChar w:fldCharType="begin"/>
      </w:r>
      <w:r>
        <w:rPr>
          <w:noProof/>
        </w:rPr>
        <w:instrText xml:space="preserve"> PAGEREF _Toc440872650 \h </w:instrText>
      </w:r>
      <w:r>
        <w:rPr>
          <w:noProof/>
        </w:rPr>
      </w:r>
      <w:r>
        <w:rPr>
          <w:noProof/>
        </w:rPr>
        <w:fldChar w:fldCharType="separate"/>
      </w:r>
      <w:r>
        <w:rPr>
          <w:noProof/>
        </w:rPr>
        <w:t>21</w:t>
      </w:r>
      <w:r>
        <w:rPr>
          <w:noProof/>
        </w:rPr>
        <w:fldChar w:fldCharType="end"/>
      </w:r>
    </w:p>
    <w:p w14:paraId="0937C5F9" w14:textId="77777777" w:rsidR="00FE503A" w:rsidRDefault="00FE503A">
      <w:pPr>
        <w:pStyle w:val="TOC2"/>
        <w:tabs>
          <w:tab w:val="right" w:pos="10790"/>
        </w:tabs>
        <w:rPr>
          <w:b w:val="0"/>
          <w:smallCaps w:val="0"/>
          <w:noProof/>
          <w:color w:val="auto"/>
          <w:sz w:val="24"/>
          <w:szCs w:val="24"/>
          <w:lang w:eastAsia="ja-JP"/>
        </w:rPr>
      </w:pPr>
      <w:r>
        <w:rPr>
          <w:noProof/>
        </w:rPr>
        <w:t>Health Insurance</w:t>
      </w:r>
      <w:r>
        <w:rPr>
          <w:noProof/>
        </w:rPr>
        <w:tab/>
      </w:r>
      <w:r>
        <w:rPr>
          <w:noProof/>
        </w:rPr>
        <w:fldChar w:fldCharType="begin"/>
      </w:r>
      <w:r>
        <w:rPr>
          <w:noProof/>
        </w:rPr>
        <w:instrText xml:space="preserve"> PAGEREF _Toc440872651 \h </w:instrText>
      </w:r>
      <w:r>
        <w:rPr>
          <w:noProof/>
        </w:rPr>
      </w:r>
      <w:r>
        <w:rPr>
          <w:noProof/>
        </w:rPr>
        <w:fldChar w:fldCharType="separate"/>
      </w:r>
      <w:r>
        <w:rPr>
          <w:noProof/>
        </w:rPr>
        <w:t>21</w:t>
      </w:r>
      <w:r>
        <w:rPr>
          <w:noProof/>
        </w:rPr>
        <w:fldChar w:fldCharType="end"/>
      </w:r>
    </w:p>
    <w:p w14:paraId="3BB2A053"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Immunization Policy</w:t>
      </w:r>
      <w:r>
        <w:rPr>
          <w:noProof/>
        </w:rPr>
        <w:tab/>
      </w:r>
      <w:r>
        <w:rPr>
          <w:noProof/>
        </w:rPr>
        <w:fldChar w:fldCharType="begin"/>
      </w:r>
      <w:r>
        <w:rPr>
          <w:noProof/>
        </w:rPr>
        <w:instrText xml:space="preserve"> PAGEREF _Toc440872652 \h </w:instrText>
      </w:r>
      <w:r>
        <w:rPr>
          <w:noProof/>
        </w:rPr>
      </w:r>
      <w:r>
        <w:rPr>
          <w:noProof/>
        </w:rPr>
        <w:fldChar w:fldCharType="separate"/>
      </w:r>
      <w:r>
        <w:rPr>
          <w:noProof/>
        </w:rPr>
        <w:t>21</w:t>
      </w:r>
      <w:r>
        <w:rPr>
          <w:noProof/>
        </w:rPr>
        <w:fldChar w:fldCharType="end"/>
      </w:r>
    </w:p>
    <w:p w14:paraId="4EBD52D7" w14:textId="77777777" w:rsidR="00FE503A" w:rsidRDefault="00FE503A">
      <w:pPr>
        <w:pStyle w:val="TOC2"/>
        <w:tabs>
          <w:tab w:val="right" w:pos="10790"/>
        </w:tabs>
        <w:rPr>
          <w:b w:val="0"/>
          <w:smallCaps w:val="0"/>
          <w:noProof/>
          <w:color w:val="auto"/>
          <w:sz w:val="24"/>
          <w:szCs w:val="24"/>
          <w:lang w:eastAsia="ja-JP"/>
        </w:rPr>
      </w:pPr>
      <w:r>
        <w:rPr>
          <w:noProof/>
        </w:rPr>
        <w:t>Incivility</w:t>
      </w:r>
      <w:r>
        <w:rPr>
          <w:noProof/>
        </w:rPr>
        <w:tab/>
      </w:r>
      <w:r>
        <w:rPr>
          <w:noProof/>
        </w:rPr>
        <w:fldChar w:fldCharType="begin"/>
      </w:r>
      <w:r>
        <w:rPr>
          <w:noProof/>
        </w:rPr>
        <w:instrText xml:space="preserve"> PAGEREF _Toc440872653 \h </w:instrText>
      </w:r>
      <w:r>
        <w:rPr>
          <w:noProof/>
        </w:rPr>
      </w:r>
      <w:r>
        <w:rPr>
          <w:noProof/>
        </w:rPr>
        <w:fldChar w:fldCharType="separate"/>
      </w:r>
      <w:r>
        <w:rPr>
          <w:noProof/>
        </w:rPr>
        <w:t>21</w:t>
      </w:r>
      <w:r>
        <w:rPr>
          <w:noProof/>
        </w:rPr>
        <w:fldChar w:fldCharType="end"/>
      </w:r>
    </w:p>
    <w:p w14:paraId="501FCEE8" w14:textId="77777777" w:rsidR="00FE503A" w:rsidRDefault="00FE503A">
      <w:pPr>
        <w:pStyle w:val="TOC2"/>
        <w:tabs>
          <w:tab w:val="right" w:pos="10790"/>
        </w:tabs>
        <w:rPr>
          <w:b w:val="0"/>
          <w:smallCaps w:val="0"/>
          <w:noProof/>
          <w:color w:val="auto"/>
          <w:sz w:val="24"/>
          <w:szCs w:val="24"/>
          <w:lang w:eastAsia="ja-JP"/>
        </w:rPr>
      </w:pPr>
      <w:r>
        <w:rPr>
          <w:noProof/>
        </w:rPr>
        <w:t>Instructor Evaluations</w:t>
      </w:r>
      <w:r>
        <w:rPr>
          <w:noProof/>
        </w:rPr>
        <w:tab/>
      </w:r>
      <w:r>
        <w:rPr>
          <w:noProof/>
        </w:rPr>
        <w:fldChar w:fldCharType="begin"/>
      </w:r>
      <w:r>
        <w:rPr>
          <w:noProof/>
        </w:rPr>
        <w:instrText xml:space="preserve"> PAGEREF _Toc440872654 \h </w:instrText>
      </w:r>
      <w:r>
        <w:rPr>
          <w:noProof/>
        </w:rPr>
      </w:r>
      <w:r>
        <w:rPr>
          <w:noProof/>
        </w:rPr>
        <w:fldChar w:fldCharType="separate"/>
      </w:r>
      <w:r>
        <w:rPr>
          <w:noProof/>
        </w:rPr>
        <w:t>22</w:t>
      </w:r>
      <w:r>
        <w:rPr>
          <w:noProof/>
        </w:rPr>
        <w:fldChar w:fldCharType="end"/>
      </w:r>
    </w:p>
    <w:p w14:paraId="6F517B16" w14:textId="77777777" w:rsidR="00FE503A" w:rsidRDefault="00FE503A">
      <w:pPr>
        <w:pStyle w:val="TOC2"/>
        <w:tabs>
          <w:tab w:val="right" w:pos="10790"/>
        </w:tabs>
        <w:rPr>
          <w:b w:val="0"/>
          <w:smallCaps w:val="0"/>
          <w:noProof/>
          <w:color w:val="auto"/>
          <w:sz w:val="24"/>
          <w:szCs w:val="24"/>
          <w:lang w:eastAsia="ja-JP"/>
        </w:rPr>
      </w:pPr>
      <w:r>
        <w:rPr>
          <w:noProof/>
        </w:rPr>
        <w:t>Liability/Malpractice Insurance</w:t>
      </w:r>
      <w:r>
        <w:rPr>
          <w:noProof/>
        </w:rPr>
        <w:tab/>
      </w:r>
      <w:r>
        <w:rPr>
          <w:noProof/>
        </w:rPr>
        <w:fldChar w:fldCharType="begin"/>
      </w:r>
      <w:r>
        <w:rPr>
          <w:noProof/>
        </w:rPr>
        <w:instrText xml:space="preserve"> PAGEREF _Toc440872655 \h </w:instrText>
      </w:r>
      <w:r>
        <w:rPr>
          <w:noProof/>
        </w:rPr>
      </w:r>
      <w:r>
        <w:rPr>
          <w:noProof/>
        </w:rPr>
        <w:fldChar w:fldCharType="separate"/>
      </w:r>
      <w:r>
        <w:rPr>
          <w:noProof/>
        </w:rPr>
        <w:t>22</w:t>
      </w:r>
      <w:r>
        <w:rPr>
          <w:noProof/>
        </w:rPr>
        <w:fldChar w:fldCharType="end"/>
      </w:r>
    </w:p>
    <w:p w14:paraId="23EBEEE9" w14:textId="77777777" w:rsidR="00FE503A" w:rsidRDefault="00FE503A">
      <w:pPr>
        <w:pStyle w:val="TOC2"/>
        <w:tabs>
          <w:tab w:val="right" w:pos="10790"/>
        </w:tabs>
        <w:rPr>
          <w:b w:val="0"/>
          <w:smallCaps w:val="0"/>
          <w:noProof/>
          <w:color w:val="auto"/>
          <w:sz w:val="24"/>
          <w:szCs w:val="24"/>
          <w:lang w:eastAsia="ja-JP"/>
        </w:rPr>
      </w:pPr>
      <w:r>
        <w:rPr>
          <w:noProof/>
        </w:rPr>
        <w:t>Mandatory Activities</w:t>
      </w:r>
      <w:r>
        <w:rPr>
          <w:noProof/>
        </w:rPr>
        <w:tab/>
      </w:r>
      <w:r>
        <w:rPr>
          <w:noProof/>
        </w:rPr>
        <w:fldChar w:fldCharType="begin"/>
      </w:r>
      <w:r>
        <w:rPr>
          <w:noProof/>
        </w:rPr>
        <w:instrText xml:space="preserve"> PAGEREF _Toc440872656 \h </w:instrText>
      </w:r>
      <w:r>
        <w:rPr>
          <w:noProof/>
        </w:rPr>
      </w:r>
      <w:r>
        <w:rPr>
          <w:noProof/>
        </w:rPr>
        <w:fldChar w:fldCharType="separate"/>
      </w:r>
      <w:r>
        <w:rPr>
          <w:noProof/>
        </w:rPr>
        <w:t>22</w:t>
      </w:r>
      <w:r>
        <w:rPr>
          <w:noProof/>
        </w:rPr>
        <w:fldChar w:fldCharType="end"/>
      </w:r>
    </w:p>
    <w:p w14:paraId="2D39141F" w14:textId="77777777" w:rsidR="00FE503A" w:rsidRDefault="00FE503A">
      <w:pPr>
        <w:pStyle w:val="TOC2"/>
        <w:tabs>
          <w:tab w:val="right" w:pos="10790"/>
        </w:tabs>
        <w:rPr>
          <w:b w:val="0"/>
          <w:smallCaps w:val="0"/>
          <w:noProof/>
          <w:color w:val="auto"/>
          <w:sz w:val="24"/>
          <w:szCs w:val="24"/>
          <w:lang w:eastAsia="ja-JP"/>
        </w:rPr>
      </w:pPr>
      <w:r>
        <w:rPr>
          <w:noProof/>
        </w:rPr>
        <w:t>Mentoring</w:t>
      </w:r>
      <w:r>
        <w:rPr>
          <w:noProof/>
        </w:rPr>
        <w:tab/>
      </w:r>
      <w:r>
        <w:rPr>
          <w:noProof/>
        </w:rPr>
        <w:fldChar w:fldCharType="begin"/>
      </w:r>
      <w:r>
        <w:rPr>
          <w:noProof/>
        </w:rPr>
        <w:instrText xml:space="preserve"> PAGEREF _Toc440872657 \h </w:instrText>
      </w:r>
      <w:r>
        <w:rPr>
          <w:noProof/>
        </w:rPr>
      </w:r>
      <w:r>
        <w:rPr>
          <w:noProof/>
        </w:rPr>
        <w:fldChar w:fldCharType="separate"/>
      </w:r>
      <w:r>
        <w:rPr>
          <w:noProof/>
        </w:rPr>
        <w:t>23</w:t>
      </w:r>
      <w:r>
        <w:rPr>
          <w:noProof/>
        </w:rPr>
        <w:fldChar w:fldCharType="end"/>
      </w:r>
    </w:p>
    <w:p w14:paraId="01C5BAF0"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Mentoring Information</w:t>
      </w:r>
      <w:r>
        <w:rPr>
          <w:noProof/>
        </w:rPr>
        <w:tab/>
      </w:r>
      <w:r>
        <w:rPr>
          <w:noProof/>
        </w:rPr>
        <w:fldChar w:fldCharType="begin"/>
      </w:r>
      <w:r>
        <w:rPr>
          <w:noProof/>
        </w:rPr>
        <w:instrText xml:space="preserve"> PAGEREF _Toc440872658 \h </w:instrText>
      </w:r>
      <w:r>
        <w:rPr>
          <w:noProof/>
        </w:rPr>
      </w:r>
      <w:r>
        <w:rPr>
          <w:noProof/>
        </w:rPr>
        <w:fldChar w:fldCharType="separate"/>
      </w:r>
      <w:r>
        <w:rPr>
          <w:noProof/>
        </w:rPr>
        <w:t>23</w:t>
      </w:r>
      <w:r>
        <w:rPr>
          <w:noProof/>
        </w:rPr>
        <w:fldChar w:fldCharType="end"/>
      </w:r>
    </w:p>
    <w:p w14:paraId="19A13C37" w14:textId="77777777" w:rsidR="00FE503A" w:rsidRDefault="00FE503A">
      <w:pPr>
        <w:pStyle w:val="TOC2"/>
        <w:tabs>
          <w:tab w:val="right" w:pos="10790"/>
        </w:tabs>
        <w:rPr>
          <w:b w:val="0"/>
          <w:smallCaps w:val="0"/>
          <w:noProof/>
          <w:color w:val="auto"/>
          <w:sz w:val="24"/>
          <w:szCs w:val="24"/>
          <w:lang w:eastAsia="ja-JP"/>
        </w:rPr>
      </w:pPr>
      <w:r>
        <w:rPr>
          <w:noProof/>
        </w:rPr>
        <w:t>Part-Time Study and Employment</w:t>
      </w:r>
      <w:r>
        <w:rPr>
          <w:noProof/>
        </w:rPr>
        <w:tab/>
      </w:r>
      <w:r>
        <w:rPr>
          <w:noProof/>
        </w:rPr>
        <w:fldChar w:fldCharType="begin"/>
      </w:r>
      <w:r>
        <w:rPr>
          <w:noProof/>
        </w:rPr>
        <w:instrText xml:space="preserve"> PAGEREF _Toc440872659 \h </w:instrText>
      </w:r>
      <w:r>
        <w:rPr>
          <w:noProof/>
        </w:rPr>
      </w:r>
      <w:r>
        <w:rPr>
          <w:noProof/>
        </w:rPr>
        <w:fldChar w:fldCharType="separate"/>
      </w:r>
      <w:r>
        <w:rPr>
          <w:noProof/>
        </w:rPr>
        <w:t>23</w:t>
      </w:r>
      <w:r>
        <w:rPr>
          <w:noProof/>
        </w:rPr>
        <w:fldChar w:fldCharType="end"/>
      </w:r>
    </w:p>
    <w:p w14:paraId="598FD835"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Pharmacy Intern Permits</w:t>
      </w:r>
      <w:r>
        <w:rPr>
          <w:noProof/>
        </w:rPr>
        <w:tab/>
      </w:r>
      <w:r>
        <w:rPr>
          <w:noProof/>
        </w:rPr>
        <w:fldChar w:fldCharType="begin"/>
      </w:r>
      <w:r>
        <w:rPr>
          <w:noProof/>
        </w:rPr>
        <w:instrText xml:space="preserve"> PAGEREF _Toc440872660 \h </w:instrText>
      </w:r>
      <w:r>
        <w:rPr>
          <w:noProof/>
        </w:rPr>
      </w:r>
      <w:r>
        <w:rPr>
          <w:noProof/>
        </w:rPr>
        <w:fldChar w:fldCharType="separate"/>
      </w:r>
      <w:r>
        <w:rPr>
          <w:noProof/>
        </w:rPr>
        <w:t>23</w:t>
      </w:r>
      <w:r>
        <w:rPr>
          <w:noProof/>
        </w:rPr>
        <w:fldChar w:fldCharType="end"/>
      </w:r>
    </w:p>
    <w:p w14:paraId="7E664C02" w14:textId="77777777" w:rsidR="00FE503A" w:rsidRDefault="00FE503A">
      <w:pPr>
        <w:pStyle w:val="TOC2"/>
        <w:tabs>
          <w:tab w:val="right" w:pos="10790"/>
        </w:tabs>
        <w:rPr>
          <w:b w:val="0"/>
          <w:smallCaps w:val="0"/>
          <w:noProof/>
          <w:color w:val="auto"/>
          <w:sz w:val="24"/>
          <w:szCs w:val="24"/>
          <w:lang w:eastAsia="ja-JP"/>
        </w:rPr>
      </w:pPr>
      <w:r>
        <w:rPr>
          <w:noProof/>
        </w:rPr>
        <w:lastRenderedPageBreak/>
        <w:t>Posting of Grades, Exam Keys and Reporting of Final Course Grades</w:t>
      </w:r>
      <w:r>
        <w:rPr>
          <w:noProof/>
        </w:rPr>
        <w:tab/>
      </w:r>
      <w:r>
        <w:rPr>
          <w:noProof/>
        </w:rPr>
        <w:fldChar w:fldCharType="begin"/>
      </w:r>
      <w:r>
        <w:rPr>
          <w:noProof/>
        </w:rPr>
        <w:instrText xml:space="preserve"> PAGEREF _Toc440872661 \h </w:instrText>
      </w:r>
      <w:r>
        <w:rPr>
          <w:noProof/>
        </w:rPr>
      </w:r>
      <w:r>
        <w:rPr>
          <w:noProof/>
        </w:rPr>
        <w:fldChar w:fldCharType="separate"/>
      </w:r>
      <w:r>
        <w:rPr>
          <w:noProof/>
        </w:rPr>
        <w:t>23</w:t>
      </w:r>
      <w:r>
        <w:rPr>
          <w:noProof/>
        </w:rPr>
        <w:fldChar w:fldCharType="end"/>
      </w:r>
    </w:p>
    <w:p w14:paraId="357ED200" w14:textId="77777777" w:rsidR="00FE503A" w:rsidRDefault="00FE503A">
      <w:pPr>
        <w:pStyle w:val="TOC2"/>
        <w:tabs>
          <w:tab w:val="right" w:pos="10790"/>
        </w:tabs>
        <w:rPr>
          <w:b w:val="0"/>
          <w:smallCaps w:val="0"/>
          <w:noProof/>
          <w:color w:val="auto"/>
          <w:sz w:val="24"/>
          <w:szCs w:val="24"/>
          <w:lang w:eastAsia="ja-JP"/>
        </w:rPr>
      </w:pPr>
      <w:r>
        <w:rPr>
          <w:noProof/>
        </w:rPr>
        <w:t>Programmatic Assessment</w:t>
      </w:r>
      <w:r>
        <w:rPr>
          <w:noProof/>
        </w:rPr>
        <w:tab/>
      </w:r>
      <w:r>
        <w:rPr>
          <w:noProof/>
        </w:rPr>
        <w:fldChar w:fldCharType="begin"/>
      </w:r>
      <w:r>
        <w:rPr>
          <w:noProof/>
        </w:rPr>
        <w:instrText xml:space="preserve"> PAGEREF _Toc440872662 \h </w:instrText>
      </w:r>
      <w:r>
        <w:rPr>
          <w:noProof/>
        </w:rPr>
      </w:r>
      <w:r>
        <w:rPr>
          <w:noProof/>
        </w:rPr>
        <w:fldChar w:fldCharType="separate"/>
      </w:r>
      <w:r>
        <w:rPr>
          <w:noProof/>
        </w:rPr>
        <w:t>23</w:t>
      </w:r>
      <w:r>
        <w:rPr>
          <w:noProof/>
        </w:rPr>
        <w:fldChar w:fldCharType="end"/>
      </w:r>
    </w:p>
    <w:p w14:paraId="5D4B2BC8"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Random Drug Screening Requirements</w:t>
      </w:r>
      <w:r>
        <w:rPr>
          <w:noProof/>
        </w:rPr>
        <w:tab/>
      </w:r>
      <w:r>
        <w:rPr>
          <w:noProof/>
        </w:rPr>
        <w:fldChar w:fldCharType="begin"/>
      </w:r>
      <w:r>
        <w:rPr>
          <w:noProof/>
        </w:rPr>
        <w:instrText xml:space="preserve"> PAGEREF _Toc440872663 \h </w:instrText>
      </w:r>
      <w:r>
        <w:rPr>
          <w:noProof/>
        </w:rPr>
      </w:r>
      <w:r>
        <w:rPr>
          <w:noProof/>
        </w:rPr>
        <w:fldChar w:fldCharType="separate"/>
      </w:r>
      <w:r>
        <w:rPr>
          <w:noProof/>
        </w:rPr>
        <w:t>23</w:t>
      </w:r>
      <w:r>
        <w:rPr>
          <w:noProof/>
        </w:rPr>
        <w:fldChar w:fldCharType="end"/>
      </w:r>
    </w:p>
    <w:p w14:paraId="27DB7312"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Remediation Policy</w:t>
      </w:r>
      <w:r>
        <w:rPr>
          <w:noProof/>
        </w:rPr>
        <w:tab/>
      </w:r>
      <w:r>
        <w:rPr>
          <w:noProof/>
        </w:rPr>
        <w:fldChar w:fldCharType="begin"/>
      </w:r>
      <w:r>
        <w:rPr>
          <w:noProof/>
        </w:rPr>
        <w:instrText xml:space="preserve"> PAGEREF _Toc440872664 \h </w:instrText>
      </w:r>
      <w:r>
        <w:rPr>
          <w:noProof/>
        </w:rPr>
      </w:r>
      <w:r>
        <w:rPr>
          <w:noProof/>
        </w:rPr>
        <w:fldChar w:fldCharType="separate"/>
      </w:r>
      <w:r>
        <w:rPr>
          <w:noProof/>
        </w:rPr>
        <w:t>23</w:t>
      </w:r>
      <w:r>
        <w:rPr>
          <w:noProof/>
        </w:rPr>
        <w:fldChar w:fldCharType="end"/>
      </w:r>
    </w:p>
    <w:p w14:paraId="28DA4418"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Sexual Harassment</w:t>
      </w:r>
      <w:r>
        <w:rPr>
          <w:noProof/>
        </w:rPr>
        <w:tab/>
      </w:r>
      <w:r>
        <w:rPr>
          <w:noProof/>
        </w:rPr>
        <w:fldChar w:fldCharType="begin"/>
      </w:r>
      <w:r>
        <w:rPr>
          <w:noProof/>
        </w:rPr>
        <w:instrText xml:space="preserve"> PAGEREF _Toc440872665 \h </w:instrText>
      </w:r>
      <w:r>
        <w:rPr>
          <w:noProof/>
        </w:rPr>
      </w:r>
      <w:r>
        <w:rPr>
          <w:noProof/>
        </w:rPr>
        <w:fldChar w:fldCharType="separate"/>
      </w:r>
      <w:r>
        <w:rPr>
          <w:noProof/>
        </w:rPr>
        <w:t>23</w:t>
      </w:r>
      <w:r>
        <w:rPr>
          <w:noProof/>
        </w:rPr>
        <w:fldChar w:fldCharType="end"/>
      </w:r>
    </w:p>
    <w:p w14:paraId="58731C4B" w14:textId="77777777" w:rsidR="00FE503A" w:rsidRDefault="00FE503A">
      <w:pPr>
        <w:pStyle w:val="TOC2"/>
        <w:tabs>
          <w:tab w:val="right" w:pos="10790"/>
        </w:tabs>
        <w:rPr>
          <w:b w:val="0"/>
          <w:smallCaps w:val="0"/>
          <w:noProof/>
          <w:color w:val="auto"/>
          <w:sz w:val="24"/>
          <w:szCs w:val="24"/>
          <w:lang w:eastAsia="ja-JP"/>
        </w:rPr>
      </w:pPr>
      <w:r>
        <w:rPr>
          <w:noProof/>
        </w:rPr>
        <w:t>Sharing of Educational Performance Information</w:t>
      </w:r>
      <w:r>
        <w:rPr>
          <w:noProof/>
        </w:rPr>
        <w:tab/>
      </w:r>
      <w:r>
        <w:rPr>
          <w:noProof/>
        </w:rPr>
        <w:fldChar w:fldCharType="begin"/>
      </w:r>
      <w:r>
        <w:rPr>
          <w:noProof/>
        </w:rPr>
        <w:instrText xml:space="preserve"> PAGEREF _Toc440872666 \h </w:instrText>
      </w:r>
      <w:r>
        <w:rPr>
          <w:noProof/>
        </w:rPr>
      </w:r>
      <w:r>
        <w:rPr>
          <w:noProof/>
        </w:rPr>
        <w:fldChar w:fldCharType="separate"/>
      </w:r>
      <w:r>
        <w:rPr>
          <w:noProof/>
        </w:rPr>
        <w:t>23</w:t>
      </w:r>
      <w:r>
        <w:rPr>
          <w:noProof/>
        </w:rPr>
        <w:fldChar w:fldCharType="end"/>
      </w:r>
    </w:p>
    <w:p w14:paraId="53113F56"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Student Self-Disclosure Policy</w:t>
      </w:r>
      <w:r>
        <w:rPr>
          <w:noProof/>
        </w:rPr>
        <w:tab/>
      </w:r>
      <w:r>
        <w:rPr>
          <w:noProof/>
        </w:rPr>
        <w:fldChar w:fldCharType="begin"/>
      </w:r>
      <w:r>
        <w:rPr>
          <w:noProof/>
        </w:rPr>
        <w:instrText xml:space="preserve"> PAGEREF _Toc440872667 \h </w:instrText>
      </w:r>
      <w:r>
        <w:rPr>
          <w:noProof/>
        </w:rPr>
      </w:r>
      <w:r>
        <w:rPr>
          <w:noProof/>
        </w:rPr>
        <w:fldChar w:fldCharType="separate"/>
      </w:r>
      <w:r>
        <w:rPr>
          <w:noProof/>
        </w:rPr>
        <w:t>24</w:t>
      </w:r>
      <w:r>
        <w:rPr>
          <w:noProof/>
        </w:rPr>
        <w:fldChar w:fldCharType="end"/>
      </w:r>
    </w:p>
    <w:p w14:paraId="57B7BB21" w14:textId="77777777" w:rsidR="00FE503A" w:rsidRDefault="00FE503A">
      <w:pPr>
        <w:pStyle w:val="TOC2"/>
        <w:tabs>
          <w:tab w:val="right" w:pos="10790"/>
        </w:tabs>
        <w:rPr>
          <w:b w:val="0"/>
          <w:smallCaps w:val="0"/>
          <w:noProof/>
          <w:color w:val="auto"/>
          <w:sz w:val="24"/>
          <w:szCs w:val="24"/>
          <w:lang w:eastAsia="ja-JP"/>
        </w:rPr>
      </w:pPr>
      <w:r>
        <w:rPr>
          <w:noProof/>
        </w:rPr>
        <w:t>Student Travel Policy</w:t>
      </w:r>
      <w:r>
        <w:rPr>
          <w:noProof/>
        </w:rPr>
        <w:tab/>
      </w:r>
      <w:r>
        <w:rPr>
          <w:noProof/>
        </w:rPr>
        <w:fldChar w:fldCharType="begin"/>
      </w:r>
      <w:r>
        <w:rPr>
          <w:noProof/>
        </w:rPr>
        <w:instrText xml:space="preserve"> PAGEREF _Toc440872668 \h </w:instrText>
      </w:r>
      <w:r>
        <w:rPr>
          <w:noProof/>
        </w:rPr>
      </w:r>
      <w:r>
        <w:rPr>
          <w:noProof/>
        </w:rPr>
        <w:fldChar w:fldCharType="separate"/>
      </w:r>
      <w:r>
        <w:rPr>
          <w:noProof/>
        </w:rPr>
        <w:t>24</w:t>
      </w:r>
      <w:r>
        <w:rPr>
          <w:noProof/>
        </w:rPr>
        <w:fldChar w:fldCharType="end"/>
      </w:r>
    </w:p>
    <w:p w14:paraId="3E92C89D"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Students with Special Needs</w:t>
      </w:r>
      <w:r>
        <w:rPr>
          <w:noProof/>
        </w:rPr>
        <w:tab/>
      </w:r>
      <w:r>
        <w:rPr>
          <w:noProof/>
        </w:rPr>
        <w:fldChar w:fldCharType="begin"/>
      </w:r>
      <w:r>
        <w:rPr>
          <w:noProof/>
        </w:rPr>
        <w:instrText xml:space="preserve"> PAGEREF _Toc440872669 \h </w:instrText>
      </w:r>
      <w:r>
        <w:rPr>
          <w:noProof/>
        </w:rPr>
      </w:r>
      <w:r>
        <w:rPr>
          <w:noProof/>
        </w:rPr>
        <w:fldChar w:fldCharType="separate"/>
      </w:r>
      <w:r>
        <w:rPr>
          <w:noProof/>
        </w:rPr>
        <w:t>24</w:t>
      </w:r>
      <w:r>
        <w:rPr>
          <w:noProof/>
        </w:rPr>
        <w:fldChar w:fldCharType="end"/>
      </w:r>
    </w:p>
    <w:p w14:paraId="202710E5"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Technical Standards</w:t>
      </w:r>
      <w:r>
        <w:rPr>
          <w:noProof/>
        </w:rPr>
        <w:tab/>
      </w:r>
      <w:r>
        <w:rPr>
          <w:noProof/>
        </w:rPr>
        <w:fldChar w:fldCharType="begin"/>
      </w:r>
      <w:r>
        <w:rPr>
          <w:noProof/>
        </w:rPr>
        <w:instrText xml:space="preserve"> PAGEREF _Toc440872670 \h </w:instrText>
      </w:r>
      <w:r>
        <w:rPr>
          <w:noProof/>
        </w:rPr>
      </w:r>
      <w:r>
        <w:rPr>
          <w:noProof/>
        </w:rPr>
        <w:fldChar w:fldCharType="separate"/>
      </w:r>
      <w:r>
        <w:rPr>
          <w:noProof/>
        </w:rPr>
        <w:t>24</w:t>
      </w:r>
      <w:r>
        <w:rPr>
          <w:noProof/>
        </w:rPr>
        <w:fldChar w:fldCharType="end"/>
      </w:r>
    </w:p>
    <w:p w14:paraId="15BFDD36"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Transportation</w:t>
      </w:r>
      <w:r>
        <w:rPr>
          <w:noProof/>
        </w:rPr>
        <w:tab/>
      </w:r>
      <w:r>
        <w:rPr>
          <w:noProof/>
        </w:rPr>
        <w:fldChar w:fldCharType="begin"/>
      </w:r>
      <w:r>
        <w:rPr>
          <w:noProof/>
        </w:rPr>
        <w:instrText xml:space="preserve"> PAGEREF _Toc440872671 \h </w:instrText>
      </w:r>
      <w:r>
        <w:rPr>
          <w:noProof/>
        </w:rPr>
      </w:r>
      <w:r>
        <w:rPr>
          <w:noProof/>
        </w:rPr>
        <w:fldChar w:fldCharType="separate"/>
      </w:r>
      <w:r>
        <w:rPr>
          <w:noProof/>
        </w:rPr>
        <w:t>24</w:t>
      </w:r>
      <w:r>
        <w:rPr>
          <w:noProof/>
        </w:rPr>
        <w:fldChar w:fldCharType="end"/>
      </w:r>
    </w:p>
    <w:p w14:paraId="7C96270C" w14:textId="77777777" w:rsidR="00FE503A" w:rsidRDefault="00FE503A">
      <w:pPr>
        <w:pStyle w:val="TOC2"/>
        <w:tabs>
          <w:tab w:val="right" w:pos="10790"/>
        </w:tabs>
        <w:rPr>
          <w:b w:val="0"/>
          <w:smallCaps w:val="0"/>
          <w:noProof/>
          <w:color w:val="auto"/>
          <w:sz w:val="24"/>
          <w:szCs w:val="24"/>
          <w:lang w:eastAsia="ja-JP"/>
        </w:rPr>
      </w:pPr>
      <w:r>
        <w:rPr>
          <w:noProof/>
        </w:rPr>
        <w:t>Visitors to Student Classes or Exams</w:t>
      </w:r>
      <w:r>
        <w:rPr>
          <w:noProof/>
        </w:rPr>
        <w:tab/>
      </w:r>
      <w:r>
        <w:rPr>
          <w:noProof/>
        </w:rPr>
        <w:fldChar w:fldCharType="begin"/>
      </w:r>
      <w:r>
        <w:rPr>
          <w:noProof/>
        </w:rPr>
        <w:instrText xml:space="preserve"> PAGEREF _Toc440872672 \h </w:instrText>
      </w:r>
      <w:r>
        <w:rPr>
          <w:noProof/>
        </w:rPr>
      </w:r>
      <w:r>
        <w:rPr>
          <w:noProof/>
        </w:rPr>
        <w:fldChar w:fldCharType="separate"/>
      </w:r>
      <w:r>
        <w:rPr>
          <w:noProof/>
        </w:rPr>
        <w:t>24</w:t>
      </w:r>
      <w:r>
        <w:rPr>
          <w:noProof/>
        </w:rPr>
        <w:fldChar w:fldCharType="end"/>
      </w:r>
    </w:p>
    <w:p w14:paraId="2764EDAC" w14:textId="77777777" w:rsidR="00FE503A" w:rsidRDefault="00FE503A">
      <w:pPr>
        <w:pStyle w:val="TOC1"/>
        <w:tabs>
          <w:tab w:val="right" w:pos="10790"/>
        </w:tabs>
        <w:rPr>
          <w:b w:val="0"/>
          <w:caps w:val="0"/>
          <w:noProof/>
          <w:color w:val="auto"/>
          <w:sz w:val="24"/>
          <w:szCs w:val="24"/>
          <w:u w:val="none"/>
          <w:lang w:eastAsia="ja-JP"/>
        </w:rPr>
      </w:pPr>
      <w:r>
        <w:rPr>
          <w:noProof/>
        </w:rPr>
        <w:t>FACILITIES</w:t>
      </w:r>
      <w:r>
        <w:rPr>
          <w:noProof/>
        </w:rPr>
        <w:tab/>
      </w:r>
      <w:r>
        <w:rPr>
          <w:noProof/>
        </w:rPr>
        <w:fldChar w:fldCharType="begin"/>
      </w:r>
      <w:r>
        <w:rPr>
          <w:noProof/>
        </w:rPr>
        <w:instrText xml:space="preserve"> PAGEREF _Toc440872673 \h </w:instrText>
      </w:r>
      <w:r>
        <w:rPr>
          <w:noProof/>
        </w:rPr>
      </w:r>
      <w:r>
        <w:rPr>
          <w:noProof/>
        </w:rPr>
        <w:fldChar w:fldCharType="separate"/>
      </w:r>
      <w:r>
        <w:rPr>
          <w:noProof/>
        </w:rPr>
        <w:t>24</w:t>
      </w:r>
      <w:r>
        <w:rPr>
          <w:noProof/>
        </w:rPr>
        <w:fldChar w:fldCharType="end"/>
      </w:r>
    </w:p>
    <w:p w14:paraId="65FEB221" w14:textId="77777777" w:rsidR="00FE503A" w:rsidRDefault="00FE503A">
      <w:pPr>
        <w:pStyle w:val="TOC2"/>
        <w:tabs>
          <w:tab w:val="right" w:pos="10790"/>
        </w:tabs>
        <w:rPr>
          <w:b w:val="0"/>
          <w:smallCaps w:val="0"/>
          <w:noProof/>
          <w:color w:val="auto"/>
          <w:sz w:val="24"/>
          <w:szCs w:val="24"/>
          <w:lang w:eastAsia="ja-JP"/>
        </w:rPr>
      </w:pPr>
      <w:r>
        <w:rPr>
          <w:noProof/>
        </w:rPr>
        <w:t>Facilities</w:t>
      </w:r>
      <w:r>
        <w:rPr>
          <w:noProof/>
        </w:rPr>
        <w:tab/>
      </w:r>
      <w:r>
        <w:rPr>
          <w:noProof/>
        </w:rPr>
        <w:fldChar w:fldCharType="begin"/>
      </w:r>
      <w:r>
        <w:rPr>
          <w:noProof/>
        </w:rPr>
        <w:instrText xml:space="preserve"> PAGEREF _Toc440872674 \h </w:instrText>
      </w:r>
      <w:r>
        <w:rPr>
          <w:noProof/>
        </w:rPr>
      </w:r>
      <w:r>
        <w:rPr>
          <w:noProof/>
        </w:rPr>
        <w:fldChar w:fldCharType="separate"/>
      </w:r>
      <w:r>
        <w:rPr>
          <w:noProof/>
        </w:rPr>
        <w:t>24</w:t>
      </w:r>
      <w:r>
        <w:rPr>
          <w:noProof/>
        </w:rPr>
        <w:fldChar w:fldCharType="end"/>
      </w:r>
    </w:p>
    <w:p w14:paraId="7704833D" w14:textId="77777777" w:rsidR="00FE503A" w:rsidRDefault="00FE503A">
      <w:pPr>
        <w:pStyle w:val="TOC2"/>
        <w:tabs>
          <w:tab w:val="right" w:pos="10790"/>
        </w:tabs>
        <w:rPr>
          <w:b w:val="0"/>
          <w:smallCaps w:val="0"/>
          <w:noProof/>
          <w:color w:val="auto"/>
          <w:sz w:val="24"/>
          <w:szCs w:val="24"/>
          <w:lang w:eastAsia="ja-JP"/>
        </w:rPr>
      </w:pPr>
      <w:r>
        <w:rPr>
          <w:noProof/>
        </w:rPr>
        <w:t>COP Main Campus (Bienville Building) Facilities</w:t>
      </w:r>
      <w:r>
        <w:rPr>
          <w:noProof/>
        </w:rPr>
        <w:tab/>
      </w:r>
      <w:r>
        <w:rPr>
          <w:noProof/>
        </w:rPr>
        <w:fldChar w:fldCharType="begin"/>
      </w:r>
      <w:r>
        <w:rPr>
          <w:noProof/>
        </w:rPr>
        <w:instrText xml:space="preserve"> PAGEREF _Toc440872675 \h </w:instrText>
      </w:r>
      <w:r>
        <w:rPr>
          <w:noProof/>
        </w:rPr>
      </w:r>
      <w:r>
        <w:rPr>
          <w:noProof/>
        </w:rPr>
        <w:fldChar w:fldCharType="separate"/>
      </w:r>
      <w:r>
        <w:rPr>
          <w:noProof/>
        </w:rPr>
        <w:t>24</w:t>
      </w:r>
      <w:r>
        <w:rPr>
          <w:noProof/>
        </w:rPr>
        <w:fldChar w:fldCharType="end"/>
      </w:r>
    </w:p>
    <w:p w14:paraId="032BA08B"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Pharmacy Main Campus Location</w:t>
      </w:r>
      <w:r>
        <w:rPr>
          <w:noProof/>
        </w:rPr>
        <w:tab/>
      </w:r>
      <w:r>
        <w:rPr>
          <w:noProof/>
        </w:rPr>
        <w:fldChar w:fldCharType="begin"/>
      </w:r>
      <w:r>
        <w:rPr>
          <w:noProof/>
        </w:rPr>
        <w:instrText xml:space="preserve"> PAGEREF _Toc440872676 \h </w:instrText>
      </w:r>
      <w:r>
        <w:rPr>
          <w:noProof/>
        </w:rPr>
      </w:r>
      <w:r>
        <w:rPr>
          <w:noProof/>
        </w:rPr>
        <w:fldChar w:fldCharType="separate"/>
      </w:r>
      <w:r>
        <w:rPr>
          <w:noProof/>
        </w:rPr>
        <w:t>24</w:t>
      </w:r>
      <w:r>
        <w:rPr>
          <w:noProof/>
        </w:rPr>
        <w:fldChar w:fldCharType="end"/>
      </w:r>
    </w:p>
    <w:p w14:paraId="3BBA9ED5" w14:textId="77777777" w:rsidR="00FE503A" w:rsidRDefault="00FE503A">
      <w:pPr>
        <w:pStyle w:val="TOC2"/>
        <w:tabs>
          <w:tab w:val="right" w:pos="10790"/>
        </w:tabs>
        <w:rPr>
          <w:b w:val="0"/>
          <w:smallCaps w:val="0"/>
          <w:noProof/>
          <w:color w:val="auto"/>
          <w:sz w:val="24"/>
          <w:szCs w:val="24"/>
          <w:lang w:eastAsia="ja-JP"/>
        </w:rPr>
      </w:pPr>
      <w:r>
        <w:rPr>
          <w:noProof/>
        </w:rPr>
        <w:t>Satellite Campuses</w:t>
      </w:r>
      <w:r>
        <w:rPr>
          <w:noProof/>
        </w:rPr>
        <w:tab/>
      </w:r>
      <w:r>
        <w:rPr>
          <w:noProof/>
        </w:rPr>
        <w:fldChar w:fldCharType="begin"/>
      </w:r>
      <w:r>
        <w:rPr>
          <w:noProof/>
        </w:rPr>
        <w:instrText xml:space="preserve"> PAGEREF _Toc440872677 \h </w:instrText>
      </w:r>
      <w:r>
        <w:rPr>
          <w:noProof/>
        </w:rPr>
      </w:r>
      <w:r>
        <w:rPr>
          <w:noProof/>
        </w:rPr>
        <w:fldChar w:fldCharType="separate"/>
      </w:r>
      <w:r>
        <w:rPr>
          <w:noProof/>
        </w:rPr>
        <w:t>24</w:t>
      </w:r>
      <w:r>
        <w:rPr>
          <w:noProof/>
        </w:rPr>
        <w:fldChar w:fldCharType="end"/>
      </w:r>
    </w:p>
    <w:p w14:paraId="016C1CEA" w14:textId="77777777" w:rsidR="00FE503A" w:rsidRDefault="00FE503A">
      <w:pPr>
        <w:pStyle w:val="TOC2"/>
        <w:tabs>
          <w:tab w:val="right" w:pos="10790"/>
        </w:tabs>
        <w:rPr>
          <w:b w:val="0"/>
          <w:smallCaps w:val="0"/>
          <w:noProof/>
          <w:color w:val="auto"/>
          <w:sz w:val="24"/>
          <w:szCs w:val="24"/>
          <w:lang w:eastAsia="ja-JP"/>
        </w:rPr>
      </w:pPr>
      <w:r>
        <w:rPr>
          <w:noProof/>
        </w:rPr>
        <w:t>Facility Policies, Procedures &amp; Forms</w:t>
      </w:r>
      <w:r>
        <w:rPr>
          <w:noProof/>
        </w:rPr>
        <w:tab/>
      </w:r>
      <w:r>
        <w:rPr>
          <w:noProof/>
        </w:rPr>
        <w:fldChar w:fldCharType="begin"/>
      </w:r>
      <w:r>
        <w:rPr>
          <w:noProof/>
        </w:rPr>
        <w:instrText xml:space="preserve"> PAGEREF _Toc440872678 \h </w:instrText>
      </w:r>
      <w:r>
        <w:rPr>
          <w:noProof/>
        </w:rPr>
      </w:r>
      <w:r>
        <w:rPr>
          <w:noProof/>
        </w:rPr>
        <w:fldChar w:fldCharType="separate"/>
      </w:r>
      <w:r>
        <w:rPr>
          <w:noProof/>
        </w:rPr>
        <w:t>24</w:t>
      </w:r>
      <w:r>
        <w:rPr>
          <w:noProof/>
        </w:rPr>
        <w:fldChar w:fldCharType="end"/>
      </w:r>
    </w:p>
    <w:p w14:paraId="2B9DE4B9" w14:textId="77777777" w:rsidR="00FE503A" w:rsidRDefault="00FE503A">
      <w:pPr>
        <w:pStyle w:val="TOC3"/>
        <w:tabs>
          <w:tab w:val="right" w:pos="10790"/>
        </w:tabs>
        <w:rPr>
          <w:smallCaps w:val="0"/>
          <w:noProof/>
          <w:color w:val="auto"/>
          <w:sz w:val="24"/>
          <w:szCs w:val="24"/>
          <w:lang w:eastAsia="ja-JP"/>
        </w:rPr>
      </w:pPr>
      <w:r>
        <w:rPr>
          <w:noProof/>
        </w:rPr>
        <w:t>Bienville Bulletin Board Policy</w:t>
      </w:r>
      <w:r>
        <w:rPr>
          <w:noProof/>
        </w:rPr>
        <w:tab/>
      </w:r>
      <w:r>
        <w:rPr>
          <w:noProof/>
        </w:rPr>
        <w:fldChar w:fldCharType="begin"/>
      </w:r>
      <w:r>
        <w:rPr>
          <w:noProof/>
        </w:rPr>
        <w:instrText xml:space="preserve"> PAGEREF _Toc440872679 \h </w:instrText>
      </w:r>
      <w:r>
        <w:rPr>
          <w:noProof/>
        </w:rPr>
      </w:r>
      <w:r>
        <w:rPr>
          <w:noProof/>
        </w:rPr>
        <w:fldChar w:fldCharType="separate"/>
      </w:r>
      <w:r>
        <w:rPr>
          <w:noProof/>
        </w:rPr>
        <w:t>25</w:t>
      </w:r>
      <w:r>
        <w:rPr>
          <w:noProof/>
        </w:rPr>
        <w:fldChar w:fldCharType="end"/>
      </w:r>
    </w:p>
    <w:p w14:paraId="635C4B06"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Bienville Event Planning Procedure</w:t>
      </w:r>
      <w:r>
        <w:rPr>
          <w:noProof/>
        </w:rPr>
        <w:tab/>
      </w:r>
      <w:r>
        <w:rPr>
          <w:noProof/>
        </w:rPr>
        <w:fldChar w:fldCharType="begin"/>
      </w:r>
      <w:r>
        <w:rPr>
          <w:noProof/>
        </w:rPr>
        <w:instrText xml:space="preserve"> PAGEREF _Toc440872680 \h </w:instrText>
      </w:r>
      <w:r>
        <w:rPr>
          <w:noProof/>
        </w:rPr>
      </w:r>
      <w:r>
        <w:rPr>
          <w:noProof/>
        </w:rPr>
        <w:fldChar w:fldCharType="separate"/>
      </w:r>
      <w:r>
        <w:rPr>
          <w:noProof/>
        </w:rPr>
        <w:t>25</w:t>
      </w:r>
      <w:r>
        <w:rPr>
          <w:noProof/>
        </w:rPr>
        <w:fldChar w:fldCharType="end"/>
      </w:r>
    </w:p>
    <w:p w14:paraId="66B704E6"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Calendar</w:t>
      </w:r>
      <w:r>
        <w:rPr>
          <w:noProof/>
        </w:rPr>
        <w:tab/>
      </w:r>
      <w:r>
        <w:rPr>
          <w:noProof/>
        </w:rPr>
        <w:fldChar w:fldCharType="begin"/>
      </w:r>
      <w:r>
        <w:rPr>
          <w:noProof/>
        </w:rPr>
        <w:instrText xml:space="preserve"> PAGEREF _Toc440872681 \h </w:instrText>
      </w:r>
      <w:r>
        <w:rPr>
          <w:noProof/>
        </w:rPr>
      </w:r>
      <w:r>
        <w:rPr>
          <w:noProof/>
        </w:rPr>
        <w:fldChar w:fldCharType="separate"/>
      </w:r>
      <w:r>
        <w:rPr>
          <w:noProof/>
        </w:rPr>
        <w:t>25</w:t>
      </w:r>
      <w:r>
        <w:rPr>
          <w:noProof/>
        </w:rPr>
        <w:fldChar w:fldCharType="end"/>
      </w:r>
    </w:p>
    <w:p w14:paraId="1643DA4D" w14:textId="77777777" w:rsidR="00FE503A" w:rsidRDefault="00FE503A">
      <w:pPr>
        <w:pStyle w:val="TOC3"/>
        <w:tabs>
          <w:tab w:val="right" w:pos="10790"/>
        </w:tabs>
        <w:rPr>
          <w:smallCaps w:val="0"/>
          <w:noProof/>
          <w:color w:val="auto"/>
          <w:sz w:val="24"/>
          <w:szCs w:val="24"/>
          <w:lang w:eastAsia="ja-JP"/>
        </w:rPr>
      </w:pPr>
      <w:r>
        <w:rPr>
          <w:noProof/>
        </w:rPr>
        <w:t>Food and Beverage Consumption</w:t>
      </w:r>
      <w:r>
        <w:rPr>
          <w:noProof/>
        </w:rPr>
        <w:tab/>
      </w:r>
      <w:r>
        <w:rPr>
          <w:noProof/>
        </w:rPr>
        <w:fldChar w:fldCharType="begin"/>
      </w:r>
      <w:r>
        <w:rPr>
          <w:noProof/>
        </w:rPr>
        <w:instrText xml:space="preserve"> PAGEREF _Toc440872682 \h </w:instrText>
      </w:r>
      <w:r>
        <w:rPr>
          <w:noProof/>
        </w:rPr>
      </w:r>
      <w:r>
        <w:rPr>
          <w:noProof/>
        </w:rPr>
        <w:fldChar w:fldCharType="separate"/>
      </w:r>
      <w:r>
        <w:rPr>
          <w:noProof/>
        </w:rPr>
        <w:t>25</w:t>
      </w:r>
      <w:r>
        <w:rPr>
          <w:noProof/>
        </w:rPr>
        <w:fldChar w:fldCharType="end"/>
      </w:r>
    </w:p>
    <w:p w14:paraId="441A8148" w14:textId="77777777" w:rsidR="00FE503A" w:rsidRDefault="00FE503A">
      <w:pPr>
        <w:pStyle w:val="TOC3"/>
        <w:tabs>
          <w:tab w:val="right" w:pos="10790"/>
        </w:tabs>
        <w:rPr>
          <w:smallCaps w:val="0"/>
          <w:noProof/>
          <w:color w:val="auto"/>
          <w:sz w:val="24"/>
          <w:szCs w:val="24"/>
          <w:lang w:eastAsia="ja-JP"/>
        </w:rPr>
      </w:pPr>
      <w:r>
        <w:rPr>
          <w:noProof/>
        </w:rPr>
        <w:t>Bienville Health Emergency or Accident</w:t>
      </w:r>
      <w:r>
        <w:rPr>
          <w:noProof/>
        </w:rPr>
        <w:tab/>
      </w:r>
      <w:r>
        <w:rPr>
          <w:noProof/>
        </w:rPr>
        <w:fldChar w:fldCharType="begin"/>
      </w:r>
      <w:r>
        <w:rPr>
          <w:noProof/>
        </w:rPr>
        <w:instrText xml:space="preserve"> PAGEREF _Toc440872683 \h </w:instrText>
      </w:r>
      <w:r>
        <w:rPr>
          <w:noProof/>
        </w:rPr>
      </w:r>
      <w:r>
        <w:rPr>
          <w:noProof/>
        </w:rPr>
        <w:fldChar w:fldCharType="separate"/>
      </w:r>
      <w:r>
        <w:rPr>
          <w:noProof/>
        </w:rPr>
        <w:t>25</w:t>
      </w:r>
      <w:r>
        <w:rPr>
          <w:noProof/>
        </w:rPr>
        <w:fldChar w:fldCharType="end"/>
      </w:r>
    </w:p>
    <w:p w14:paraId="47DE81AB"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Facility Rental Policy</w:t>
      </w:r>
      <w:r>
        <w:rPr>
          <w:noProof/>
        </w:rPr>
        <w:tab/>
      </w:r>
      <w:r>
        <w:rPr>
          <w:noProof/>
        </w:rPr>
        <w:fldChar w:fldCharType="begin"/>
      </w:r>
      <w:r>
        <w:rPr>
          <w:noProof/>
        </w:rPr>
        <w:instrText xml:space="preserve"> PAGEREF _Toc440872684 \h </w:instrText>
      </w:r>
      <w:r>
        <w:rPr>
          <w:noProof/>
        </w:rPr>
      </w:r>
      <w:r>
        <w:rPr>
          <w:noProof/>
        </w:rPr>
        <w:fldChar w:fldCharType="separate"/>
      </w:r>
      <w:r>
        <w:rPr>
          <w:noProof/>
        </w:rPr>
        <w:t>26</w:t>
      </w:r>
      <w:r>
        <w:rPr>
          <w:noProof/>
        </w:rPr>
        <w:fldChar w:fldCharType="end"/>
      </w:r>
    </w:p>
    <w:p w14:paraId="3E216725" w14:textId="77777777" w:rsidR="00FE503A" w:rsidRDefault="00FE503A">
      <w:pPr>
        <w:pStyle w:val="TOC3"/>
        <w:tabs>
          <w:tab w:val="right" w:pos="10790"/>
        </w:tabs>
        <w:rPr>
          <w:smallCaps w:val="0"/>
          <w:noProof/>
          <w:color w:val="auto"/>
          <w:sz w:val="24"/>
          <w:szCs w:val="24"/>
          <w:lang w:eastAsia="ja-JP"/>
        </w:rPr>
      </w:pPr>
      <w:r>
        <w:rPr>
          <w:noProof/>
        </w:rPr>
        <w:t>On-Campus Solicitation</w:t>
      </w:r>
      <w:r>
        <w:rPr>
          <w:noProof/>
        </w:rPr>
        <w:tab/>
      </w:r>
      <w:r>
        <w:rPr>
          <w:noProof/>
        </w:rPr>
        <w:fldChar w:fldCharType="begin"/>
      </w:r>
      <w:r>
        <w:rPr>
          <w:noProof/>
        </w:rPr>
        <w:instrText xml:space="preserve"> PAGEREF _Toc440872685 \h </w:instrText>
      </w:r>
      <w:r>
        <w:rPr>
          <w:noProof/>
        </w:rPr>
      </w:r>
      <w:r>
        <w:rPr>
          <w:noProof/>
        </w:rPr>
        <w:fldChar w:fldCharType="separate"/>
      </w:r>
      <w:r>
        <w:rPr>
          <w:noProof/>
        </w:rPr>
        <w:t>26</w:t>
      </w:r>
      <w:r>
        <w:rPr>
          <w:noProof/>
        </w:rPr>
        <w:fldChar w:fldCharType="end"/>
      </w:r>
    </w:p>
    <w:p w14:paraId="227ED11B"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Smoke-Free Environment</w:t>
      </w:r>
      <w:r>
        <w:rPr>
          <w:noProof/>
        </w:rPr>
        <w:tab/>
      </w:r>
      <w:r>
        <w:rPr>
          <w:noProof/>
        </w:rPr>
        <w:fldChar w:fldCharType="begin"/>
      </w:r>
      <w:r>
        <w:rPr>
          <w:noProof/>
        </w:rPr>
        <w:instrText xml:space="preserve"> PAGEREF _Toc440872686 \h </w:instrText>
      </w:r>
      <w:r>
        <w:rPr>
          <w:noProof/>
        </w:rPr>
      </w:r>
      <w:r>
        <w:rPr>
          <w:noProof/>
        </w:rPr>
        <w:fldChar w:fldCharType="separate"/>
      </w:r>
      <w:r>
        <w:rPr>
          <w:noProof/>
        </w:rPr>
        <w:t>26</w:t>
      </w:r>
      <w:r>
        <w:rPr>
          <w:noProof/>
        </w:rPr>
        <w:fldChar w:fldCharType="end"/>
      </w:r>
    </w:p>
    <w:p w14:paraId="7628CA67" w14:textId="77777777" w:rsidR="00FE503A" w:rsidRDefault="00FE503A">
      <w:pPr>
        <w:pStyle w:val="TOC3"/>
        <w:tabs>
          <w:tab w:val="right" w:pos="10790"/>
        </w:tabs>
        <w:rPr>
          <w:smallCaps w:val="0"/>
          <w:noProof/>
          <w:color w:val="auto"/>
          <w:sz w:val="24"/>
          <w:szCs w:val="24"/>
          <w:lang w:eastAsia="ja-JP"/>
        </w:rPr>
      </w:pPr>
      <w:r>
        <w:rPr>
          <w:noProof/>
        </w:rPr>
        <w:t>Testing/Study Rooms</w:t>
      </w:r>
      <w:r>
        <w:rPr>
          <w:noProof/>
        </w:rPr>
        <w:tab/>
      </w:r>
      <w:r>
        <w:rPr>
          <w:noProof/>
        </w:rPr>
        <w:fldChar w:fldCharType="begin"/>
      </w:r>
      <w:r>
        <w:rPr>
          <w:noProof/>
        </w:rPr>
        <w:instrText xml:space="preserve"> PAGEREF _Toc440872687 \h </w:instrText>
      </w:r>
      <w:r>
        <w:rPr>
          <w:noProof/>
        </w:rPr>
      </w:r>
      <w:r>
        <w:rPr>
          <w:noProof/>
        </w:rPr>
        <w:fldChar w:fldCharType="separate"/>
      </w:r>
      <w:r>
        <w:rPr>
          <w:noProof/>
        </w:rPr>
        <w:t>26</w:t>
      </w:r>
      <w:r>
        <w:rPr>
          <w:noProof/>
        </w:rPr>
        <w:fldChar w:fldCharType="end"/>
      </w:r>
    </w:p>
    <w:p w14:paraId="15E9CA35" w14:textId="77777777" w:rsidR="00FE503A" w:rsidRDefault="00FE503A">
      <w:pPr>
        <w:pStyle w:val="TOC1"/>
        <w:tabs>
          <w:tab w:val="right" w:pos="10790"/>
        </w:tabs>
        <w:rPr>
          <w:b w:val="0"/>
          <w:caps w:val="0"/>
          <w:noProof/>
          <w:color w:val="auto"/>
          <w:sz w:val="24"/>
          <w:szCs w:val="24"/>
          <w:u w:val="none"/>
          <w:lang w:eastAsia="ja-JP"/>
        </w:rPr>
      </w:pPr>
      <w:r>
        <w:rPr>
          <w:noProof/>
        </w:rPr>
        <w:t>GENERAL POLICIES &amp; INFORMATION</w:t>
      </w:r>
      <w:r>
        <w:rPr>
          <w:noProof/>
        </w:rPr>
        <w:tab/>
      </w:r>
      <w:r>
        <w:rPr>
          <w:noProof/>
        </w:rPr>
        <w:fldChar w:fldCharType="begin"/>
      </w:r>
      <w:r>
        <w:rPr>
          <w:noProof/>
        </w:rPr>
        <w:instrText xml:space="preserve"> PAGEREF _Toc440872688 \h </w:instrText>
      </w:r>
      <w:r>
        <w:rPr>
          <w:noProof/>
        </w:rPr>
      </w:r>
      <w:r>
        <w:rPr>
          <w:noProof/>
        </w:rPr>
        <w:fldChar w:fldCharType="separate"/>
      </w:r>
      <w:r>
        <w:rPr>
          <w:noProof/>
        </w:rPr>
        <w:t>26</w:t>
      </w:r>
      <w:r>
        <w:rPr>
          <w:noProof/>
        </w:rPr>
        <w:fldChar w:fldCharType="end"/>
      </w:r>
    </w:p>
    <w:p w14:paraId="44FEFF3D"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Fees, Expenses &amp; Refunds</w:t>
      </w:r>
      <w:r>
        <w:rPr>
          <w:noProof/>
        </w:rPr>
        <w:tab/>
      </w:r>
      <w:r>
        <w:rPr>
          <w:noProof/>
        </w:rPr>
        <w:fldChar w:fldCharType="begin"/>
      </w:r>
      <w:r>
        <w:rPr>
          <w:noProof/>
        </w:rPr>
        <w:instrText xml:space="preserve"> PAGEREF _Toc440872689 \h </w:instrText>
      </w:r>
      <w:r>
        <w:rPr>
          <w:noProof/>
        </w:rPr>
      </w:r>
      <w:r>
        <w:rPr>
          <w:noProof/>
        </w:rPr>
        <w:fldChar w:fldCharType="separate"/>
      </w:r>
      <w:r>
        <w:rPr>
          <w:noProof/>
        </w:rPr>
        <w:t>26</w:t>
      </w:r>
      <w:r>
        <w:rPr>
          <w:noProof/>
        </w:rPr>
        <w:fldChar w:fldCharType="end"/>
      </w:r>
    </w:p>
    <w:p w14:paraId="0592928B" w14:textId="77777777" w:rsidR="00FE503A" w:rsidRDefault="00FE503A">
      <w:pPr>
        <w:pStyle w:val="TOC2"/>
        <w:tabs>
          <w:tab w:val="right" w:pos="10790"/>
        </w:tabs>
        <w:rPr>
          <w:b w:val="0"/>
          <w:smallCaps w:val="0"/>
          <w:noProof/>
          <w:color w:val="auto"/>
          <w:sz w:val="24"/>
          <w:szCs w:val="24"/>
          <w:lang w:eastAsia="ja-JP"/>
        </w:rPr>
      </w:pPr>
      <w:r>
        <w:rPr>
          <w:noProof/>
        </w:rPr>
        <w:t>Guidelines for Infectious Control and Exposure Management</w:t>
      </w:r>
      <w:r>
        <w:rPr>
          <w:noProof/>
        </w:rPr>
        <w:tab/>
      </w:r>
      <w:r>
        <w:rPr>
          <w:noProof/>
        </w:rPr>
        <w:fldChar w:fldCharType="begin"/>
      </w:r>
      <w:r>
        <w:rPr>
          <w:noProof/>
        </w:rPr>
        <w:instrText xml:space="preserve"> PAGEREF _Toc440872690 \h </w:instrText>
      </w:r>
      <w:r>
        <w:rPr>
          <w:noProof/>
        </w:rPr>
      </w:r>
      <w:r>
        <w:rPr>
          <w:noProof/>
        </w:rPr>
        <w:fldChar w:fldCharType="separate"/>
      </w:r>
      <w:r>
        <w:rPr>
          <w:noProof/>
        </w:rPr>
        <w:t>26</w:t>
      </w:r>
      <w:r>
        <w:rPr>
          <w:noProof/>
        </w:rPr>
        <w:fldChar w:fldCharType="end"/>
      </w:r>
    </w:p>
    <w:p w14:paraId="630C87A1"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Housing and Living Accommodations</w:t>
      </w:r>
      <w:r>
        <w:rPr>
          <w:noProof/>
        </w:rPr>
        <w:tab/>
      </w:r>
      <w:r>
        <w:rPr>
          <w:noProof/>
        </w:rPr>
        <w:fldChar w:fldCharType="begin"/>
      </w:r>
      <w:r>
        <w:rPr>
          <w:noProof/>
        </w:rPr>
        <w:instrText xml:space="preserve"> PAGEREF _Toc440872691 \h </w:instrText>
      </w:r>
      <w:r>
        <w:rPr>
          <w:noProof/>
        </w:rPr>
      </w:r>
      <w:r>
        <w:rPr>
          <w:noProof/>
        </w:rPr>
        <w:fldChar w:fldCharType="separate"/>
      </w:r>
      <w:r>
        <w:rPr>
          <w:noProof/>
        </w:rPr>
        <w:t>26</w:t>
      </w:r>
      <w:r>
        <w:rPr>
          <w:noProof/>
        </w:rPr>
        <w:fldChar w:fldCharType="end"/>
      </w:r>
    </w:p>
    <w:p w14:paraId="72BC20F9" w14:textId="77777777" w:rsidR="00FE503A" w:rsidRDefault="00FE503A">
      <w:pPr>
        <w:pStyle w:val="TOC2"/>
        <w:tabs>
          <w:tab w:val="right" w:pos="10790"/>
        </w:tabs>
        <w:rPr>
          <w:b w:val="0"/>
          <w:smallCaps w:val="0"/>
          <w:noProof/>
          <w:color w:val="auto"/>
          <w:sz w:val="24"/>
          <w:szCs w:val="24"/>
          <w:lang w:eastAsia="ja-JP"/>
        </w:rPr>
      </w:pPr>
      <w:r>
        <w:rPr>
          <w:noProof/>
        </w:rPr>
        <w:t>Identification Badges</w:t>
      </w:r>
      <w:r>
        <w:rPr>
          <w:noProof/>
        </w:rPr>
        <w:tab/>
      </w:r>
      <w:r>
        <w:rPr>
          <w:noProof/>
        </w:rPr>
        <w:fldChar w:fldCharType="begin"/>
      </w:r>
      <w:r>
        <w:rPr>
          <w:noProof/>
        </w:rPr>
        <w:instrText xml:space="preserve"> PAGEREF _Toc440872692 \h </w:instrText>
      </w:r>
      <w:r>
        <w:rPr>
          <w:noProof/>
        </w:rPr>
      </w:r>
      <w:r>
        <w:rPr>
          <w:noProof/>
        </w:rPr>
        <w:fldChar w:fldCharType="separate"/>
      </w:r>
      <w:r>
        <w:rPr>
          <w:noProof/>
        </w:rPr>
        <w:t>26</w:t>
      </w:r>
      <w:r>
        <w:rPr>
          <w:noProof/>
        </w:rPr>
        <w:fldChar w:fldCharType="end"/>
      </w:r>
    </w:p>
    <w:p w14:paraId="3649E978"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Meal Plan</w:t>
      </w:r>
      <w:r>
        <w:rPr>
          <w:noProof/>
        </w:rPr>
        <w:tab/>
      </w:r>
      <w:r>
        <w:rPr>
          <w:noProof/>
        </w:rPr>
        <w:fldChar w:fldCharType="begin"/>
      </w:r>
      <w:r>
        <w:rPr>
          <w:noProof/>
        </w:rPr>
        <w:instrText xml:space="preserve"> PAGEREF _Toc440872693 \h </w:instrText>
      </w:r>
      <w:r>
        <w:rPr>
          <w:noProof/>
        </w:rPr>
      </w:r>
      <w:r>
        <w:rPr>
          <w:noProof/>
        </w:rPr>
        <w:fldChar w:fldCharType="separate"/>
      </w:r>
      <w:r>
        <w:rPr>
          <w:noProof/>
        </w:rPr>
        <w:t>27</w:t>
      </w:r>
      <w:r>
        <w:rPr>
          <w:noProof/>
        </w:rPr>
        <w:fldChar w:fldCharType="end"/>
      </w:r>
    </w:p>
    <w:p w14:paraId="4C8E618E"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President's/Dean's List</w:t>
      </w:r>
      <w:r>
        <w:rPr>
          <w:noProof/>
        </w:rPr>
        <w:tab/>
      </w:r>
      <w:r>
        <w:rPr>
          <w:noProof/>
        </w:rPr>
        <w:fldChar w:fldCharType="begin"/>
      </w:r>
      <w:r>
        <w:rPr>
          <w:noProof/>
        </w:rPr>
        <w:instrText xml:space="preserve"> PAGEREF _Toc440872694 \h </w:instrText>
      </w:r>
      <w:r>
        <w:rPr>
          <w:noProof/>
        </w:rPr>
      </w:r>
      <w:r>
        <w:rPr>
          <w:noProof/>
        </w:rPr>
        <w:fldChar w:fldCharType="separate"/>
      </w:r>
      <w:r>
        <w:rPr>
          <w:noProof/>
        </w:rPr>
        <w:t>27</w:t>
      </w:r>
      <w:r>
        <w:rPr>
          <w:noProof/>
        </w:rPr>
        <w:fldChar w:fldCharType="end"/>
      </w:r>
    </w:p>
    <w:p w14:paraId="0D4170F0" w14:textId="77777777" w:rsidR="00FE503A" w:rsidRDefault="00FE503A">
      <w:pPr>
        <w:pStyle w:val="TOC1"/>
        <w:tabs>
          <w:tab w:val="right" w:pos="10790"/>
        </w:tabs>
        <w:rPr>
          <w:b w:val="0"/>
          <w:caps w:val="0"/>
          <w:noProof/>
          <w:color w:val="auto"/>
          <w:sz w:val="24"/>
          <w:szCs w:val="24"/>
          <w:u w:val="none"/>
          <w:lang w:eastAsia="ja-JP"/>
        </w:rPr>
      </w:pPr>
      <w:r>
        <w:rPr>
          <w:noProof/>
        </w:rPr>
        <w:t>INFORMATION TECHNOLOGY</w:t>
      </w:r>
      <w:r>
        <w:rPr>
          <w:noProof/>
        </w:rPr>
        <w:tab/>
      </w:r>
      <w:r>
        <w:rPr>
          <w:noProof/>
        </w:rPr>
        <w:fldChar w:fldCharType="begin"/>
      </w:r>
      <w:r>
        <w:rPr>
          <w:noProof/>
        </w:rPr>
        <w:instrText xml:space="preserve"> PAGEREF _Toc440872695 \h </w:instrText>
      </w:r>
      <w:r>
        <w:rPr>
          <w:noProof/>
        </w:rPr>
      </w:r>
      <w:r>
        <w:rPr>
          <w:noProof/>
        </w:rPr>
        <w:fldChar w:fldCharType="separate"/>
      </w:r>
      <w:r>
        <w:rPr>
          <w:noProof/>
        </w:rPr>
        <w:t>27</w:t>
      </w:r>
      <w:r>
        <w:rPr>
          <w:noProof/>
        </w:rPr>
        <w:fldChar w:fldCharType="end"/>
      </w:r>
    </w:p>
    <w:p w14:paraId="22964D54"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College of Pharmacy Technology Page</w:t>
      </w:r>
      <w:r>
        <w:rPr>
          <w:noProof/>
        </w:rPr>
        <w:tab/>
      </w:r>
      <w:r>
        <w:rPr>
          <w:noProof/>
        </w:rPr>
        <w:fldChar w:fldCharType="begin"/>
      </w:r>
      <w:r>
        <w:rPr>
          <w:noProof/>
        </w:rPr>
        <w:instrText xml:space="preserve"> PAGEREF _Toc440872696 \h </w:instrText>
      </w:r>
      <w:r>
        <w:rPr>
          <w:noProof/>
        </w:rPr>
      </w:r>
      <w:r>
        <w:rPr>
          <w:noProof/>
        </w:rPr>
        <w:fldChar w:fldCharType="separate"/>
      </w:r>
      <w:r>
        <w:rPr>
          <w:noProof/>
        </w:rPr>
        <w:t>27</w:t>
      </w:r>
      <w:r>
        <w:rPr>
          <w:noProof/>
        </w:rPr>
        <w:fldChar w:fldCharType="end"/>
      </w:r>
    </w:p>
    <w:p w14:paraId="7B215472"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Computer Literacy</w:t>
      </w:r>
      <w:r>
        <w:rPr>
          <w:noProof/>
        </w:rPr>
        <w:tab/>
      </w:r>
      <w:r>
        <w:rPr>
          <w:noProof/>
        </w:rPr>
        <w:fldChar w:fldCharType="begin"/>
      </w:r>
      <w:r>
        <w:rPr>
          <w:noProof/>
        </w:rPr>
        <w:instrText xml:space="preserve"> PAGEREF _Toc440872697 \h </w:instrText>
      </w:r>
      <w:r>
        <w:rPr>
          <w:noProof/>
        </w:rPr>
      </w:r>
      <w:r>
        <w:rPr>
          <w:noProof/>
        </w:rPr>
        <w:fldChar w:fldCharType="separate"/>
      </w:r>
      <w:r>
        <w:rPr>
          <w:noProof/>
        </w:rPr>
        <w:t>27</w:t>
      </w:r>
      <w:r>
        <w:rPr>
          <w:noProof/>
        </w:rPr>
        <w:fldChar w:fldCharType="end"/>
      </w:r>
    </w:p>
    <w:p w14:paraId="48B19DD0"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Examsoft</w:t>
      </w:r>
      <w:r>
        <w:rPr>
          <w:noProof/>
        </w:rPr>
        <w:tab/>
      </w:r>
      <w:r>
        <w:rPr>
          <w:noProof/>
        </w:rPr>
        <w:fldChar w:fldCharType="begin"/>
      </w:r>
      <w:r>
        <w:rPr>
          <w:noProof/>
        </w:rPr>
        <w:instrText xml:space="preserve"> PAGEREF _Toc440872698 \h </w:instrText>
      </w:r>
      <w:r>
        <w:rPr>
          <w:noProof/>
        </w:rPr>
      </w:r>
      <w:r>
        <w:rPr>
          <w:noProof/>
        </w:rPr>
        <w:fldChar w:fldCharType="separate"/>
      </w:r>
      <w:r>
        <w:rPr>
          <w:noProof/>
        </w:rPr>
        <w:t>27</w:t>
      </w:r>
      <w:r>
        <w:rPr>
          <w:noProof/>
        </w:rPr>
        <w:fldChar w:fldCharType="end"/>
      </w:r>
    </w:p>
    <w:p w14:paraId="61000CE7"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Printing</w:t>
      </w:r>
      <w:r>
        <w:rPr>
          <w:noProof/>
        </w:rPr>
        <w:tab/>
      </w:r>
      <w:r>
        <w:rPr>
          <w:noProof/>
        </w:rPr>
        <w:fldChar w:fldCharType="begin"/>
      </w:r>
      <w:r>
        <w:rPr>
          <w:noProof/>
        </w:rPr>
        <w:instrText xml:space="preserve"> PAGEREF _Toc440872699 \h </w:instrText>
      </w:r>
      <w:r>
        <w:rPr>
          <w:noProof/>
        </w:rPr>
      </w:r>
      <w:r>
        <w:rPr>
          <w:noProof/>
        </w:rPr>
        <w:fldChar w:fldCharType="separate"/>
      </w:r>
      <w:r>
        <w:rPr>
          <w:noProof/>
        </w:rPr>
        <w:t>27</w:t>
      </w:r>
      <w:r>
        <w:rPr>
          <w:noProof/>
        </w:rPr>
        <w:fldChar w:fldCharType="end"/>
      </w:r>
    </w:p>
    <w:p w14:paraId="59FBD9AD"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Required Computer Components</w:t>
      </w:r>
      <w:r>
        <w:rPr>
          <w:noProof/>
        </w:rPr>
        <w:tab/>
      </w:r>
      <w:r>
        <w:rPr>
          <w:noProof/>
        </w:rPr>
        <w:fldChar w:fldCharType="begin"/>
      </w:r>
      <w:r>
        <w:rPr>
          <w:noProof/>
        </w:rPr>
        <w:instrText xml:space="preserve"> PAGEREF _Toc440872700 \h </w:instrText>
      </w:r>
      <w:r>
        <w:rPr>
          <w:noProof/>
        </w:rPr>
      </w:r>
      <w:r>
        <w:rPr>
          <w:noProof/>
        </w:rPr>
        <w:fldChar w:fldCharType="separate"/>
      </w:r>
      <w:r>
        <w:rPr>
          <w:noProof/>
        </w:rPr>
        <w:t>27</w:t>
      </w:r>
      <w:r>
        <w:rPr>
          <w:noProof/>
        </w:rPr>
        <w:fldChar w:fldCharType="end"/>
      </w:r>
    </w:p>
    <w:p w14:paraId="2DDAA0EF"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Social Media Policy</w:t>
      </w:r>
      <w:r>
        <w:rPr>
          <w:noProof/>
        </w:rPr>
        <w:tab/>
      </w:r>
      <w:r>
        <w:rPr>
          <w:noProof/>
        </w:rPr>
        <w:fldChar w:fldCharType="begin"/>
      </w:r>
      <w:r>
        <w:rPr>
          <w:noProof/>
        </w:rPr>
        <w:instrText xml:space="preserve"> PAGEREF _Toc440872701 \h </w:instrText>
      </w:r>
      <w:r>
        <w:rPr>
          <w:noProof/>
        </w:rPr>
      </w:r>
      <w:r>
        <w:rPr>
          <w:noProof/>
        </w:rPr>
        <w:fldChar w:fldCharType="separate"/>
      </w:r>
      <w:r>
        <w:rPr>
          <w:noProof/>
        </w:rPr>
        <w:t>27</w:t>
      </w:r>
      <w:r>
        <w:rPr>
          <w:noProof/>
        </w:rPr>
        <w:fldChar w:fldCharType="end"/>
      </w:r>
    </w:p>
    <w:p w14:paraId="375CB78F" w14:textId="77777777" w:rsidR="00FE503A" w:rsidRDefault="00FE503A">
      <w:pPr>
        <w:pStyle w:val="TOC2"/>
        <w:tabs>
          <w:tab w:val="right" w:pos="10790"/>
        </w:tabs>
        <w:rPr>
          <w:b w:val="0"/>
          <w:smallCaps w:val="0"/>
          <w:noProof/>
          <w:color w:val="auto"/>
          <w:sz w:val="24"/>
          <w:szCs w:val="24"/>
          <w:lang w:eastAsia="ja-JP"/>
        </w:rPr>
      </w:pPr>
      <w:r>
        <w:rPr>
          <w:noProof/>
        </w:rPr>
        <w:t>Software used by the College of Pharmacy</w:t>
      </w:r>
      <w:r>
        <w:rPr>
          <w:noProof/>
        </w:rPr>
        <w:tab/>
      </w:r>
      <w:r>
        <w:rPr>
          <w:noProof/>
        </w:rPr>
        <w:fldChar w:fldCharType="begin"/>
      </w:r>
      <w:r>
        <w:rPr>
          <w:noProof/>
        </w:rPr>
        <w:instrText xml:space="preserve"> PAGEREF _Toc440872702 \h </w:instrText>
      </w:r>
      <w:r>
        <w:rPr>
          <w:noProof/>
        </w:rPr>
      </w:r>
      <w:r>
        <w:rPr>
          <w:noProof/>
        </w:rPr>
        <w:fldChar w:fldCharType="separate"/>
      </w:r>
      <w:r>
        <w:rPr>
          <w:noProof/>
        </w:rPr>
        <w:t>27</w:t>
      </w:r>
      <w:r>
        <w:rPr>
          <w:noProof/>
        </w:rPr>
        <w:fldChar w:fldCharType="end"/>
      </w:r>
    </w:p>
    <w:p w14:paraId="7AFAAE68"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sidRPr="00792F8B">
        <w:rPr>
          <w:noProof/>
          <w:color w:val="0000FF" w:themeColor="hyperlink"/>
          <w:u w:val="single"/>
        </w:rPr>
        <w:t>Zoom</w:t>
      </w:r>
      <w:r>
        <w:rPr>
          <w:noProof/>
        </w:rPr>
        <w:tab/>
      </w:r>
      <w:r>
        <w:rPr>
          <w:noProof/>
        </w:rPr>
        <w:fldChar w:fldCharType="begin"/>
      </w:r>
      <w:r>
        <w:rPr>
          <w:noProof/>
        </w:rPr>
        <w:instrText xml:space="preserve"> PAGEREF _Toc440872703 \h </w:instrText>
      </w:r>
      <w:r>
        <w:rPr>
          <w:noProof/>
        </w:rPr>
      </w:r>
      <w:r>
        <w:rPr>
          <w:noProof/>
        </w:rPr>
        <w:fldChar w:fldCharType="separate"/>
      </w:r>
      <w:r>
        <w:rPr>
          <w:noProof/>
        </w:rPr>
        <w:t>27</w:t>
      </w:r>
      <w:r>
        <w:rPr>
          <w:noProof/>
        </w:rPr>
        <w:fldChar w:fldCharType="end"/>
      </w:r>
    </w:p>
    <w:p w14:paraId="7E01B43A"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Examplify</w:t>
      </w:r>
      <w:r>
        <w:rPr>
          <w:noProof/>
        </w:rPr>
        <w:tab/>
      </w:r>
      <w:r>
        <w:rPr>
          <w:noProof/>
        </w:rPr>
        <w:fldChar w:fldCharType="begin"/>
      </w:r>
      <w:r>
        <w:rPr>
          <w:noProof/>
        </w:rPr>
        <w:instrText xml:space="preserve"> PAGEREF _Toc440872704 \h </w:instrText>
      </w:r>
      <w:r>
        <w:rPr>
          <w:noProof/>
        </w:rPr>
      </w:r>
      <w:r>
        <w:rPr>
          <w:noProof/>
        </w:rPr>
        <w:fldChar w:fldCharType="separate"/>
      </w:r>
      <w:r>
        <w:rPr>
          <w:noProof/>
        </w:rPr>
        <w:t>27</w:t>
      </w:r>
      <w:r>
        <w:rPr>
          <w:noProof/>
        </w:rPr>
        <w:fldChar w:fldCharType="end"/>
      </w:r>
    </w:p>
    <w:p w14:paraId="226C1D5E"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Poll Everywhere</w:t>
      </w:r>
      <w:r>
        <w:rPr>
          <w:noProof/>
        </w:rPr>
        <w:tab/>
      </w:r>
      <w:r>
        <w:rPr>
          <w:noProof/>
        </w:rPr>
        <w:fldChar w:fldCharType="begin"/>
      </w:r>
      <w:r>
        <w:rPr>
          <w:noProof/>
        </w:rPr>
        <w:instrText xml:space="preserve"> PAGEREF _Toc440872705 \h </w:instrText>
      </w:r>
      <w:r>
        <w:rPr>
          <w:noProof/>
        </w:rPr>
      </w:r>
      <w:r>
        <w:rPr>
          <w:noProof/>
        </w:rPr>
        <w:fldChar w:fldCharType="separate"/>
      </w:r>
      <w:r>
        <w:rPr>
          <w:noProof/>
        </w:rPr>
        <w:t>27</w:t>
      </w:r>
      <w:r>
        <w:rPr>
          <w:noProof/>
        </w:rPr>
        <w:fldChar w:fldCharType="end"/>
      </w:r>
    </w:p>
    <w:p w14:paraId="28AF6236"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Kaltura</w:t>
      </w:r>
      <w:r>
        <w:rPr>
          <w:noProof/>
        </w:rPr>
        <w:tab/>
      </w:r>
      <w:r>
        <w:rPr>
          <w:noProof/>
        </w:rPr>
        <w:fldChar w:fldCharType="begin"/>
      </w:r>
      <w:r>
        <w:rPr>
          <w:noProof/>
        </w:rPr>
        <w:instrText xml:space="preserve"> PAGEREF _Toc440872706 \h </w:instrText>
      </w:r>
      <w:r>
        <w:rPr>
          <w:noProof/>
        </w:rPr>
      </w:r>
      <w:r>
        <w:rPr>
          <w:noProof/>
        </w:rPr>
        <w:fldChar w:fldCharType="separate"/>
      </w:r>
      <w:r>
        <w:rPr>
          <w:noProof/>
        </w:rPr>
        <w:t>27</w:t>
      </w:r>
      <w:r>
        <w:rPr>
          <w:noProof/>
        </w:rPr>
        <w:fldChar w:fldCharType="end"/>
      </w:r>
    </w:p>
    <w:p w14:paraId="6B577AE5" w14:textId="77777777" w:rsidR="00FE503A" w:rsidRDefault="00FE503A">
      <w:pPr>
        <w:pStyle w:val="TOC3"/>
        <w:tabs>
          <w:tab w:val="left" w:pos="341"/>
          <w:tab w:val="right" w:pos="10790"/>
        </w:tabs>
        <w:rPr>
          <w:smallCaps w:val="0"/>
          <w:noProof/>
          <w:color w:val="auto"/>
          <w:sz w:val="24"/>
          <w:szCs w:val="24"/>
          <w:lang w:eastAsia="ja-JP"/>
        </w:rPr>
      </w:pPr>
      <w:r w:rsidRPr="00792F8B">
        <w:rPr>
          <w:rFonts w:ascii="Symbol" w:hAnsi="Symbol"/>
          <w:noProof/>
        </w:rPr>
        <w:t></w:t>
      </w:r>
      <w:r>
        <w:rPr>
          <w:smallCaps w:val="0"/>
          <w:noProof/>
          <w:color w:val="auto"/>
          <w:sz w:val="24"/>
          <w:szCs w:val="24"/>
          <w:lang w:eastAsia="ja-JP"/>
        </w:rPr>
        <w:tab/>
      </w:r>
      <w:r>
        <w:rPr>
          <w:noProof/>
        </w:rPr>
        <w:t>Via</w:t>
      </w:r>
      <w:r>
        <w:rPr>
          <w:noProof/>
        </w:rPr>
        <w:tab/>
      </w:r>
      <w:r>
        <w:rPr>
          <w:noProof/>
        </w:rPr>
        <w:fldChar w:fldCharType="begin"/>
      </w:r>
      <w:r>
        <w:rPr>
          <w:noProof/>
        </w:rPr>
        <w:instrText xml:space="preserve"> PAGEREF _Toc440872707 \h </w:instrText>
      </w:r>
      <w:r>
        <w:rPr>
          <w:noProof/>
        </w:rPr>
      </w:r>
      <w:r>
        <w:rPr>
          <w:noProof/>
        </w:rPr>
        <w:fldChar w:fldCharType="separate"/>
      </w:r>
      <w:r>
        <w:rPr>
          <w:noProof/>
        </w:rPr>
        <w:t>27</w:t>
      </w:r>
      <w:r>
        <w:rPr>
          <w:noProof/>
        </w:rPr>
        <w:fldChar w:fldCharType="end"/>
      </w:r>
    </w:p>
    <w:p w14:paraId="161295C2" w14:textId="77777777" w:rsidR="00FE503A" w:rsidRDefault="00FE503A">
      <w:pPr>
        <w:pStyle w:val="TOC2"/>
        <w:tabs>
          <w:tab w:val="right" w:pos="10790"/>
        </w:tabs>
        <w:rPr>
          <w:b w:val="0"/>
          <w:smallCaps w:val="0"/>
          <w:noProof/>
          <w:color w:val="auto"/>
          <w:sz w:val="24"/>
          <w:szCs w:val="24"/>
          <w:lang w:eastAsia="ja-JP"/>
        </w:rPr>
      </w:pPr>
      <w:r w:rsidRPr="00792F8B">
        <w:rPr>
          <w:noProof/>
          <w:color w:val="0000FF" w:themeColor="hyperlink"/>
          <w:u w:val="single"/>
        </w:rPr>
        <w:t>STAP Computer Lab Policy</w:t>
      </w:r>
      <w:r>
        <w:rPr>
          <w:noProof/>
        </w:rPr>
        <w:tab/>
      </w:r>
      <w:r>
        <w:rPr>
          <w:noProof/>
        </w:rPr>
        <w:fldChar w:fldCharType="begin"/>
      </w:r>
      <w:r>
        <w:rPr>
          <w:noProof/>
        </w:rPr>
        <w:instrText xml:space="preserve"> PAGEREF _Toc440872708 \h </w:instrText>
      </w:r>
      <w:r>
        <w:rPr>
          <w:noProof/>
        </w:rPr>
      </w:r>
      <w:r>
        <w:rPr>
          <w:noProof/>
        </w:rPr>
        <w:fldChar w:fldCharType="separate"/>
      </w:r>
      <w:r>
        <w:rPr>
          <w:noProof/>
        </w:rPr>
        <w:t>28</w:t>
      </w:r>
      <w:r>
        <w:rPr>
          <w:noProof/>
        </w:rPr>
        <w:fldChar w:fldCharType="end"/>
      </w:r>
    </w:p>
    <w:p w14:paraId="620802F9" w14:textId="77777777" w:rsidR="00FE503A" w:rsidRDefault="00FE503A">
      <w:pPr>
        <w:pStyle w:val="TOC3"/>
        <w:tabs>
          <w:tab w:val="right" w:pos="10790"/>
        </w:tabs>
        <w:rPr>
          <w:smallCaps w:val="0"/>
          <w:noProof/>
          <w:color w:val="auto"/>
          <w:sz w:val="24"/>
          <w:szCs w:val="24"/>
          <w:lang w:eastAsia="ja-JP"/>
        </w:rPr>
      </w:pPr>
      <w:r>
        <w:rPr>
          <w:noProof/>
        </w:rPr>
        <w:t>Technological Ethical Expectations</w:t>
      </w:r>
      <w:r>
        <w:rPr>
          <w:noProof/>
        </w:rPr>
        <w:tab/>
      </w:r>
      <w:r>
        <w:rPr>
          <w:noProof/>
        </w:rPr>
        <w:fldChar w:fldCharType="begin"/>
      </w:r>
      <w:r>
        <w:rPr>
          <w:noProof/>
        </w:rPr>
        <w:instrText xml:space="preserve"> PAGEREF _Toc440872709 \h </w:instrText>
      </w:r>
      <w:r>
        <w:rPr>
          <w:noProof/>
        </w:rPr>
      </w:r>
      <w:r>
        <w:rPr>
          <w:noProof/>
        </w:rPr>
        <w:fldChar w:fldCharType="separate"/>
      </w:r>
      <w:r>
        <w:rPr>
          <w:noProof/>
        </w:rPr>
        <w:t>28</w:t>
      </w:r>
      <w:r>
        <w:rPr>
          <w:noProof/>
        </w:rPr>
        <w:fldChar w:fldCharType="end"/>
      </w:r>
    </w:p>
    <w:p w14:paraId="6866FFF1" w14:textId="77777777" w:rsidR="00FE503A" w:rsidRDefault="00FE503A">
      <w:pPr>
        <w:pStyle w:val="TOC1"/>
        <w:tabs>
          <w:tab w:val="right" w:pos="10790"/>
        </w:tabs>
        <w:rPr>
          <w:b w:val="0"/>
          <w:caps w:val="0"/>
          <w:noProof/>
          <w:color w:val="auto"/>
          <w:sz w:val="24"/>
          <w:szCs w:val="24"/>
          <w:u w:val="none"/>
          <w:lang w:eastAsia="ja-JP"/>
        </w:rPr>
      </w:pPr>
      <w:r>
        <w:rPr>
          <w:noProof/>
        </w:rPr>
        <w:lastRenderedPageBreak/>
        <w:t>PHARMACY PRACTICE EXPERIENCES</w:t>
      </w:r>
      <w:r>
        <w:rPr>
          <w:noProof/>
        </w:rPr>
        <w:tab/>
      </w:r>
      <w:r>
        <w:rPr>
          <w:noProof/>
        </w:rPr>
        <w:fldChar w:fldCharType="begin"/>
      </w:r>
      <w:r>
        <w:rPr>
          <w:noProof/>
        </w:rPr>
        <w:instrText xml:space="preserve"> PAGEREF _Toc440872710 \h </w:instrText>
      </w:r>
      <w:r>
        <w:rPr>
          <w:noProof/>
        </w:rPr>
      </w:r>
      <w:r>
        <w:rPr>
          <w:noProof/>
        </w:rPr>
        <w:fldChar w:fldCharType="separate"/>
      </w:r>
      <w:r>
        <w:rPr>
          <w:noProof/>
        </w:rPr>
        <w:t>28</w:t>
      </w:r>
      <w:r>
        <w:rPr>
          <w:noProof/>
        </w:rPr>
        <w:fldChar w:fldCharType="end"/>
      </w:r>
    </w:p>
    <w:p w14:paraId="5275B98F" w14:textId="77777777" w:rsidR="00FE503A" w:rsidRDefault="00FE503A">
      <w:pPr>
        <w:pStyle w:val="TOC3"/>
        <w:tabs>
          <w:tab w:val="right" w:pos="10790"/>
        </w:tabs>
        <w:rPr>
          <w:smallCaps w:val="0"/>
          <w:noProof/>
          <w:color w:val="auto"/>
          <w:sz w:val="24"/>
          <w:szCs w:val="24"/>
          <w:lang w:eastAsia="ja-JP"/>
        </w:rPr>
      </w:pPr>
      <w:r w:rsidRPr="00792F8B">
        <w:rPr>
          <w:noProof/>
          <w:color w:val="0000FF" w:themeColor="hyperlink"/>
          <w:u w:val="single"/>
        </w:rPr>
        <w:t>Office of Experiential Education</w:t>
      </w:r>
      <w:r>
        <w:rPr>
          <w:noProof/>
        </w:rPr>
        <w:tab/>
      </w:r>
      <w:r>
        <w:rPr>
          <w:noProof/>
        </w:rPr>
        <w:fldChar w:fldCharType="begin"/>
      </w:r>
      <w:r>
        <w:rPr>
          <w:noProof/>
        </w:rPr>
        <w:instrText xml:space="preserve"> PAGEREF _Toc440872711 \h </w:instrText>
      </w:r>
      <w:r>
        <w:rPr>
          <w:noProof/>
        </w:rPr>
      </w:r>
      <w:r>
        <w:rPr>
          <w:noProof/>
        </w:rPr>
        <w:fldChar w:fldCharType="separate"/>
      </w:r>
      <w:r>
        <w:rPr>
          <w:noProof/>
        </w:rPr>
        <w:t>28</w:t>
      </w:r>
      <w:r>
        <w:rPr>
          <w:noProof/>
        </w:rPr>
        <w:fldChar w:fldCharType="end"/>
      </w:r>
    </w:p>
    <w:p w14:paraId="095C8A34" w14:textId="77777777" w:rsidR="00FE503A" w:rsidRDefault="00FE503A">
      <w:pPr>
        <w:pStyle w:val="TOC2"/>
        <w:tabs>
          <w:tab w:val="right" w:pos="10790"/>
        </w:tabs>
        <w:rPr>
          <w:b w:val="0"/>
          <w:smallCaps w:val="0"/>
          <w:noProof/>
          <w:color w:val="auto"/>
          <w:sz w:val="24"/>
          <w:szCs w:val="24"/>
          <w:lang w:eastAsia="ja-JP"/>
        </w:rPr>
      </w:pPr>
      <w:r>
        <w:rPr>
          <w:noProof/>
        </w:rPr>
        <w:t>CORE</w:t>
      </w:r>
      <w:r w:rsidRPr="00792F8B">
        <w:rPr>
          <w:noProof/>
          <w:vertAlign w:val="subscript"/>
        </w:rPr>
        <w:t xml:space="preserve">ELMS </w:t>
      </w:r>
      <w:r>
        <w:rPr>
          <w:noProof/>
        </w:rPr>
        <w:t>(Rxpreceptor)</w:t>
      </w:r>
      <w:r>
        <w:rPr>
          <w:noProof/>
        </w:rPr>
        <w:tab/>
      </w:r>
      <w:r>
        <w:rPr>
          <w:noProof/>
        </w:rPr>
        <w:fldChar w:fldCharType="begin"/>
      </w:r>
      <w:r>
        <w:rPr>
          <w:noProof/>
        </w:rPr>
        <w:instrText xml:space="preserve"> PAGEREF _Toc440872712 \h </w:instrText>
      </w:r>
      <w:r>
        <w:rPr>
          <w:noProof/>
        </w:rPr>
      </w:r>
      <w:r>
        <w:rPr>
          <w:noProof/>
        </w:rPr>
        <w:fldChar w:fldCharType="separate"/>
      </w:r>
      <w:r>
        <w:rPr>
          <w:noProof/>
        </w:rPr>
        <w:t>28</w:t>
      </w:r>
      <w:r>
        <w:rPr>
          <w:noProof/>
        </w:rPr>
        <w:fldChar w:fldCharType="end"/>
      </w:r>
    </w:p>
    <w:p w14:paraId="3E2EABE8" w14:textId="77777777" w:rsidR="00FE503A" w:rsidRDefault="00FE503A">
      <w:pPr>
        <w:pStyle w:val="TOC2"/>
        <w:tabs>
          <w:tab w:val="right" w:pos="10790"/>
        </w:tabs>
        <w:rPr>
          <w:b w:val="0"/>
          <w:smallCaps w:val="0"/>
          <w:noProof/>
          <w:color w:val="auto"/>
          <w:sz w:val="24"/>
          <w:szCs w:val="24"/>
          <w:lang w:eastAsia="ja-JP"/>
        </w:rPr>
      </w:pPr>
      <w:r>
        <w:rPr>
          <w:noProof/>
        </w:rPr>
        <w:t>Types of Introductory Pharmacy Practice Experiences</w:t>
      </w:r>
      <w:r>
        <w:rPr>
          <w:noProof/>
        </w:rPr>
        <w:tab/>
      </w:r>
      <w:r>
        <w:rPr>
          <w:noProof/>
        </w:rPr>
        <w:fldChar w:fldCharType="begin"/>
      </w:r>
      <w:r>
        <w:rPr>
          <w:noProof/>
        </w:rPr>
        <w:instrText xml:space="preserve"> PAGEREF _Toc440872713 \h </w:instrText>
      </w:r>
      <w:r>
        <w:rPr>
          <w:noProof/>
        </w:rPr>
      </w:r>
      <w:r>
        <w:rPr>
          <w:noProof/>
        </w:rPr>
        <w:fldChar w:fldCharType="separate"/>
      </w:r>
      <w:r>
        <w:rPr>
          <w:noProof/>
        </w:rPr>
        <w:t>28</w:t>
      </w:r>
      <w:r>
        <w:rPr>
          <w:noProof/>
        </w:rPr>
        <w:fldChar w:fldCharType="end"/>
      </w:r>
    </w:p>
    <w:p w14:paraId="1F85B3E8" w14:textId="77777777" w:rsidR="00FE503A" w:rsidRDefault="00FE503A">
      <w:pPr>
        <w:pStyle w:val="TOC2"/>
        <w:tabs>
          <w:tab w:val="right" w:pos="10790"/>
        </w:tabs>
        <w:rPr>
          <w:b w:val="0"/>
          <w:smallCaps w:val="0"/>
          <w:noProof/>
          <w:color w:val="auto"/>
          <w:sz w:val="24"/>
          <w:szCs w:val="24"/>
          <w:lang w:eastAsia="ja-JP"/>
        </w:rPr>
      </w:pPr>
      <w:r>
        <w:rPr>
          <w:noProof/>
        </w:rPr>
        <w:t>Requirements for Progression to Advanced Pharmacy Practice Experiences</w:t>
      </w:r>
      <w:r>
        <w:rPr>
          <w:noProof/>
        </w:rPr>
        <w:tab/>
      </w:r>
      <w:r>
        <w:rPr>
          <w:noProof/>
        </w:rPr>
        <w:fldChar w:fldCharType="begin"/>
      </w:r>
      <w:r>
        <w:rPr>
          <w:noProof/>
        </w:rPr>
        <w:instrText xml:space="preserve"> PAGEREF _Toc440872714 \h </w:instrText>
      </w:r>
      <w:r>
        <w:rPr>
          <w:noProof/>
        </w:rPr>
      </w:r>
      <w:r>
        <w:rPr>
          <w:noProof/>
        </w:rPr>
        <w:fldChar w:fldCharType="separate"/>
      </w:r>
      <w:r>
        <w:rPr>
          <w:noProof/>
        </w:rPr>
        <w:t>29</w:t>
      </w:r>
      <w:r>
        <w:rPr>
          <w:noProof/>
        </w:rPr>
        <w:fldChar w:fldCharType="end"/>
      </w:r>
    </w:p>
    <w:p w14:paraId="67538FD7" w14:textId="77777777" w:rsidR="00FE503A" w:rsidRDefault="00FE503A">
      <w:pPr>
        <w:pStyle w:val="TOC2"/>
        <w:tabs>
          <w:tab w:val="right" w:pos="10790"/>
        </w:tabs>
        <w:rPr>
          <w:b w:val="0"/>
          <w:smallCaps w:val="0"/>
          <w:noProof/>
          <w:color w:val="auto"/>
          <w:sz w:val="24"/>
          <w:szCs w:val="24"/>
          <w:lang w:eastAsia="ja-JP"/>
        </w:rPr>
      </w:pPr>
      <w:r>
        <w:rPr>
          <w:noProof/>
        </w:rPr>
        <w:t>Types of Advanced Pharmacy Practice Experiences</w:t>
      </w:r>
      <w:r>
        <w:rPr>
          <w:noProof/>
        </w:rPr>
        <w:tab/>
      </w:r>
      <w:r>
        <w:rPr>
          <w:noProof/>
        </w:rPr>
        <w:fldChar w:fldCharType="begin"/>
      </w:r>
      <w:r>
        <w:rPr>
          <w:noProof/>
        </w:rPr>
        <w:instrText xml:space="preserve"> PAGEREF _Toc440872715 \h </w:instrText>
      </w:r>
      <w:r>
        <w:rPr>
          <w:noProof/>
        </w:rPr>
      </w:r>
      <w:r>
        <w:rPr>
          <w:noProof/>
        </w:rPr>
        <w:fldChar w:fldCharType="separate"/>
      </w:r>
      <w:r>
        <w:rPr>
          <w:noProof/>
        </w:rPr>
        <w:t>29</w:t>
      </w:r>
      <w:r>
        <w:rPr>
          <w:noProof/>
        </w:rPr>
        <w:fldChar w:fldCharType="end"/>
      </w:r>
    </w:p>
    <w:p w14:paraId="0BC20CAA" w14:textId="77777777" w:rsidR="00FE503A" w:rsidRDefault="00FE503A">
      <w:pPr>
        <w:pStyle w:val="TOC2"/>
        <w:tabs>
          <w:tab w:val="right" w:pos="10790"/>
        </w:tabs>
        <w:rPr>
          <w:b w:val="0"/>
          <w:smallCaps w:val="0"/>
          <w:noProof/>
          <w:color w:val="auto"/>
          <w:sz w:val="24"/>
          <w:szCs w:val="24"/>
          <w:lang w:eastAsia="ja-JP"/>
        </w:rPr>
      </w:pPr>
      <w:r>
        <w:rPr>
          <w:noProof/>
        </w:rPr>
        <w:t>Requirements for Graduation</w:t>
      </w:r>
      <w:r>
        <w:rPr>
          <w:noProof/>
        </w:rPr>
        <w:tab/>
      </w:r>
      <w:r>
        <w:rPr>
          <w:noProof/>
        </w:rPr>
        <w:fldChar w:fldCharType="begin"/>
      </w:r>
      <w:r>
        <w:rPr>
          <w:noProof/>
        </w:rPr>
        <w:instrText xml:space="preserve"> PAGEREF _Toc440872716 \h </w:instrText>
      </w:r>
      <w:r>
        <w:rPr>
          <w:noProof/>
        </w:rPr>
      </w:r>
      <w:r>
        <w:rPr>
          <w:noProof/>
        </w:rPr>
        <w:fldChar w:fldCharType="separate"/>
      </w:r>
      <w:r>
        <w:rPr>
          <w:noProof/>
        </w:rPr>
        <w:t>29</w:t>
      </w:r>
      <w:r>
        <w:rPr>
          <w:noProof/>
        </w:rPr>
        <w:fldChar w:fldCharType="end"/>
      </w:r>
    </w:p>
    <w:p w14:paraId="2E6C9C44" w14:textId="77777777" w:rsidR="00FE503A" w:rsidRDefault="00FE503A">
      <w:pPr>
        <w:pStyle w:val="TOC1"/>
        <w:tabs>
          <w:tab w:val="right" w:pos="10790"/>
        </w:tabs>
        <w:rPr>
          <w:b w:val="0"/>
          <w:caps w:val="0"/>
          <w:noProof/>
          <w:color w:val="auto"/>
          <w:sz w:val="24"/>
          <w:szCs w:val="24"/>
          <w:u w:val="none"/>
          <w:lang w:eastAsia="ja-JP"/>
        </w:rPr>
      </w:pPr>
      <w:r>
        <w:rPr>
          <w:noProof/>
        </w:rPr>
        <w:t>PHARMACY STUDENT ORGANIZATIONS</w:t>
      </w:r>
      <w:r>
        <w:rPr>
          <w:noProof/>
        </w:rPr>
        <w:tab/>
      </w:r>
      <w:r>
        <w:rPr>
          <w:noProof/>
        </w:rPr>
        <w:fldChar w:fldCharType="begin"/>
      </w:r>
      <w:r>
        <w:rPr>
          <w:noProof/>
        </w:rPr>
        <w:instrText xml:space="preserve"> PAGEREF _Toc440872717 \h </w:instrText>
      </w:r>
      <w:r>
        <w:rPr>
          <w:noProof/>
        </w:rPr>
      </w:r>
      <w:r>
        <w:rPr>
          <w:noProof/>
        </w:rPr>
        <w:fldChar w:fldCharType="separate"/>
      </w:r>
      <w:r>
        <w:rPr>
          <w:noProof/>
        </w:rPr>
        <w:t>29</w:t>
      </w:r>
      <w:r>
        <w:rPr>
          <w:noProof/>
        </w:rPr>
        <w:fldChar w:fldCharType="end"/>
      </w:r>
    </w:p>
    <w:p w14:paraId="17B3B39F" w14:textId="77777777" w:rsidR="00FE503A" w:rsidRDefault="00FE503A">
      <w:pPr>
        <w:pStyle w:val="TOC2"/>
        <w:tabs>
          <w:tab w:val="right" w:pos="10790"/>
        </w:tabs>
        <w:rPr>
          <w:b w:val="0"/>
          <w:smallCaps w:val="0"/>
          <w:noProof/>
          <w:color w:val="auto"/>
          <w:sz w:val="24"/>
          <w:szCs w:val="24"/>
          <w:lang w:eastAsia="ja-JP"/>
        </w:rPr>
      </w:pPr>
      <w:r>
        <w:rPr>
          <w:noProof/>
        </w:rPr>
        <w:t>Fundraising Guidelines for Student Organizations</w:t>
      </w:r>
      <w:r>
        <w:rPr>
          <w:noProof/>
        </w:rPr>
        <w:tab/>
      </w:r>
      <w:r>
        <w:rPr>
          <w:noProof/>
        </w:rPr>
        <w:fldChar w:fldCharType="begin"/>
      </w:r>
      <w:r>
        <w:rPr>
          <w:noProof/>
        </w:rPr>
        <w:instrText xml:space="preserve"> PAGEREF _Toc440872718 \h </w:instrText>
      </w:r>
      <w:r>
        <w:rPr>
          <w:noProof/>
        </w:rPr>
      </w:r>
      <w:r>
        <w:rPr>
          <w:noProof/>
        </w:rPr>
        <w:fldChar w:fldCharType="separate"/>
      </w:r>
      <w:r>
        <w:rPr>
          <w:noProof/>
        </w:rPr>
        <w:t>29</w:t>
      </w:r>
      <w:r>
        <w:rPr>
          <w:noProof/>
        </w:rPr>
        <w:fldChar w:fldCharType="end"/>
      </w:r>
    </w:p>
    <w:p w14:paraId="63FEA936" w14:textId="77777777" w:rsidR="00FE503A" w:rsidRDefault="00FE503A">
      <w:pPr>
        <w:pStyle w:val="TOC2"/>
        <w:tabs>
          <w:tab w:val="right" w:pos="10790"/>
        </w:tabs>
        <w:rPr>
          <w:b w:val="0"/>
          <w:smallCaps w:val="0"/>
          <w:noProof/>
          <w:color w:val="auto"/>
          <w:sz w:val="24"/>
          <w:szCs w:val="24"/>
          <w:lang w:eastAsia="ja-JP"/>
        </w:rPr>
      </w:pPr>
      <w:r>
        <w:rPr>
          <w:noProof/>
        </w:rPr>
        <w:t>Responsibilities of Faculty Advisors for Student Organizations</w:t>
      </w:r>
      <w:r>
        <w:rPr>
          <w:noProof/>
        </w:rPr>
        <w:tab/>
      </w:r>
      <w:r>
        <w:rPr>
          <w:noProof/>
        </w:rPr>
        <w:fldChar w:fldCharType="begin"/>
      </w:r>
      <w:r>
        <w:rPr>
          <w:noProof/>
        </w:rPr>
        <w:instrText xml:space="preserve"> PAGEREF _Toc440872719 \h </w:instrText>
      </w:r>
      <w:r>
        <w:rPr>
          <w:noProof/>
        </w:rPr>
      </w:r>
      <w:r>
        <w:rPr>
          <w:noProof/>
        </w:rPr>
        <w:fldChar w:fldCharType="separate"/>
      </w:r>
      <w:r>
        <w:rPr>
          <w:noProof/>
        </w:rPr>
        <w:t>29</w:t>
      </w:r>
      <w:r>
        <w:rPr>
          <w:noProof/>
        </w:rPr>
        <w:fldChar w:fldCharType="end"/>
      </w:r>
    </w:p>
    <w:p w14:paraId="3BAE5D46" w14:textId="77777777" w:rsidR="00FE503A" w:rsidRDefault="00FE503A">
      <w:pPr>
        <w:pStyle w:val="TOC2"/>
        <w:tabs>
          <w:tab w:val="right" w:pos="10790"/>
        </w:tabs>
        <w:rPr>
          <w:b w:val="0"/>
          <w:smallCaps w:val="0"/>
          <w:noProof/>
          <w:color w:val="auto"/>
          <w:sz w:val="24"/>
          <w:szCs w:val="24"/>
          <w:lang w:eastAsia="ja-JP"/>
        </w:rPr>
      </w:pPr>
      <w:r>
        <w:rPr>
          <w:noProof/>
        </w:rPr>
        <w:t>Organizations</w:t>
      </w:r>
      <w:r>
        <w:rPr>
          <w:noProof/>
        </w:rPr>
        <w:tab/>
      </w:r>
      <w:r>
        <w:rPr>
          <w:noProof/>
        </w:rPr>
        <w:fldChar w:fldCharType="begin"/>
      </w:r>
      <w:r>
        <w:rPr>
          <w:noProof/>
        </w:rPr>
        <w:instrText xml:space="preserve"> PAGEREF _Toc440872720 \h </w:instrText>
      </w:r>
      <w:r>
        <w:rPr>
          <w:noProof/>
        </w:rPr>
      </w:r>
      <w:r>
        <w:rPr>
          <w:noProof/>
        </w:rPr>
        <w:fldChar w:fldCharType="separate"/>
      </w:r>
      <w:r>
        <w:rPr>
          <w:noProof/>
        </w:rPr>
        <w:t>29</w:t>
      </w:r>
      <w:r>
        <w:rPr>
          <w:noProof/>
        </w:rPr>
        <w:fldChar w:fldCharType="end"/>
      </w:r>
    </w:p>
    <w:p w14:paraId="7FCF1E38" w14:textId="6EDD7053" w:rsidR="00B145D3" w:rsidRDefault="00C77D24" w:rsidP="00B145D3">
      <w:r w:rsidRPr="007F2791">
        <w:fldChar w:fldCharType="end"/>
      </w:r>
      <w:r w:rsidR="00D52BE2">
        <w:br w:type="page"/>
      </w:r>
    </w:p>
    <w:p w14:paraId="47C74E38" w14:textId="77777777" w:rsidR="00B145D3" w:rsidRDefault="00652D56" w:rsidP="00125D65">
      <w:pPr>
        <w:pStyle w:val="Heading1"/>
      </w:pPr>
      <w:bookmarkStart w:id="9" w:name="_Toc440872569"/>
      <w:r>
        <w:lastRenderedPageBreak/>
        <w:t>WELCOME</w:t>
      </w:r>
      <w:bookmarkEnd w:id="9"/>
      <w:r w:rsidR="00B145D3">
        <w:tab/>
      </w:r>
    </w:p>
    <w:p w14:paraId="44108832" w14:textId="77777777" w:rsidR="00652D56" w:rsidRDefault="00652D56" w:rsidP="00B145D3">
      <w:pPr>
        <w:tabs>
          <w:tab w:val="left" w:pos="4340"/>
        </w:tabs>
      </w:pPr>
    </w:p>
    <w:p w14:paraId="4945B570" w14:textId="77777777" w:rsidR="00652D56" w:rsidRDefault="00652D56" w:rsidP="00B145D3">
      <w:pPr>
        <w:tabs>
          <w:tab w:val="left" w:pos="4340"/>
        </w:tabs>
      </w:pPr>
    </w:p>
    <w:p w14:paraId="3E559708" w14:textId="77777777" w:rsidR="00652D56" w:rsidRPr="00BF4AC7" w:rsidRDefault="00652D56" w:rsidP="00652D56">
      <w:pPr>
        <w:pStyle w:val="NoSpacing"/>
        <w:rPr>
          <w:sz w:val="22"/>
          <w:szCs w:val="22"/>
        </w:rPr>
      </w:pPr>
      <w:r w:rsidRPr="00BF4AC7">
        <w:rPr>
          <w:noProof/>
          <w:sz w:val="22"/>
          <w:szCs w:val="22"/>
        </w:rPr>
        <w:drawing>
          <wp:anchor distT="0" distB="0" distL="114300" distR="114300" simplePos="0" relativeHeight="251663360" behindDoc="0" locked="0" layoutInCell="1" allowOverlap="1" wp14:anchorId="0D5F55A5" wp14:editId="1D6547AD">
            <wp:simplePos x="0" y="0"/>
            <wp:positionH relativeFrom="column">
              <wp:posOffset>-114300</wp:posOffset>
            </wp:positionH>
            <wp:positionV relativeFrom="paragraph">
              <wp:posOffset>0</wp:posOffset>
            </wp:positionV>
            <wp:extent cx="1714500" cy="228600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on-G-headshot (1).jpg"/>
                    <pic:cNvPicPr/>
                  </pic:nvPicPr>
                  <pic:blipFill>
                    <a:blip r:embed="rId9">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page">
              <wp14:pctWidth>0</wp14:pctWidth>
            </wp14:sizeRelH>
            <wp14:sizeRelV relativeFrom="page">
              <wp14:pctHeight>0</wp14:pctHeight>
            </wp14:sizeRelV>
          </wp:anchor>
        </w:drawing>
      </w:r>
      <w:r w:rsidRPr="00BF4AC7">
        <w:rPr>
          <w:sz w:val="22"/>
          <w:szCs w:val="22"/>
        </w:rPr>
        <w:t>Students,</w:t>
      </w:r>
    </w:p>
    <w:p w14:paraId="748FD77C" w14:textId="77777777" w:rsidR="00AD53B0" w:rsidRPr="00BF4AC7" w:rsidRDefault="00AD53B0" w:rsidP="00652D56">
      <w:pPr>
        <w:pStyle w:val="NoSpacing"/>
        <w:rPr>
          <w:sz w:val="22"/>
          <w:szCs w:val="22"/>
        </w:rPr>
      </w:pPr>
    </w:p>
    <w:p w14:paraId="4D4A981F" w14:textId="24503CBB" w:rsidR="00652D56" w:rsidRPr="00BF4AC7" w:rsidRDefault="00652D56" w:rsidP="00652D56">
      <w:pPr>
        <w:pStyle w:val="NoSpacing"/>
        <w:rPr>
          <w:sz w:val="22"/>
          <w:szCs w:val="22"/>
        </w:rPr>
      </w:pPr>
      <w:r w:rsidRPr="00BF4AC7">
        <w:rPr>
          <w:sz w:val="22"/>
          <w:szCs w:val="22"/>
        </w:rPr>
        <w:t>On behalf of the University of Louisiana Monroe College of Pharmacy</w:t>
      </w:r>
      <w:r w:rsidR="000B474D" w:rsidRPr="00BF4AC7">
        <w:rPr>
          <w:sz w:val="22"/>
          <w:szCs w:val="22"/>
        </w:rPr>
        <w:t xml:space="preserve"> (COP)</w:t>
      </w:r>
      <w:r w:rsidRPr="00BF4AC7">
        <w:rPr>
          <w:sz w:val="22"/>
          <w:szCs w:val="22"/>
        </w:rPr>
        <w:t>, it is my privilege to welcome you to a new year in our professional pharmacy program. Being chosen for our program is an honor that comes with hard work and dedication, but the rewards are great. For those just beginning, we look forward to guiding you through this next phase of your professional education and to those completing the program soon, we are grateful for the part we have played in your future. Healthcare is an ever-changing field and as a pharmacist you must commit to life-long learning. The knowledge and experience gained at ULM serves as the foundation for many healthcare professionals throughout the world and the COP endeavors to create a professional learning environment that embraces the concept of continuous quality improvement in a team-based approach to health care. </w:t>
      </w:r>
    </w:p>
    <w:p w14:paraId="41BAC2A4" w14:textId="77777777" w:rsidR="00AD53B0" w:rsidRPr="00BF4AC7" w:rsidRDefault="00AD53B0" w:rsidP="00652D56">
      <w:pPr>
        <w:pStyle w:val="NoSpacing"/>
        <w:rPr>
          <w:sz w:val="22"/>
          <w:szCs w:val="22"/>
        </w:rPr>
      </w:pPr>
    </w:p>
    <w:p w14:paraId="34C9DE34" w14:textId="77777777" w:rsidR="00652D56" w:rsidRPr="00BF4AC7" w:rsidRDefault="00652D56" w:rsidP="00652D56">
      <w:pPr>
        <w:pStyle w:val="NoSpacing"/>
        <w:rPr>
          <w:sz w:val="22"/>
          <w:szCs w:val="22"/>
        </w:rPr>
      </w:pPr>
      <w:r w:rsidRPr="00BF4AC7">
        <w:rPr>
          <w:sz w:val="22"/>
          <w:szCs w:val="22"/>
        </w:rPr>
        <w:t>Our professional program’s rules and regulations are outlined in this document and on our ULM and College of Pharmacy Website. It is your responsibility to familiarize yourself with these policies. If you have questions or concerns about anything, please feel free to contact our Office of Student and Professional Affairs (OSPA.) OSPA is a service office provided to help you. The COP faculty and staff are here to foster your educational journey and your personal and professional development. We will be an integral part of your life while you are with us and hope that you will be pro-active in seeking our help, when needed.</w:t>
      </w:r>
    </w:p>
    <w:p w14:paraId="3F5E3573" w14:textId="77777777" w:rsidR="00AD53B0" w:rsidRPr="00BF4AC7" w:rsidRDefault="00AD53B0" w:rsidP="00652D56">
      <w:pPr>
        <w:pStyle w:val="NoSpacing"/>
        <w:rPr>
          <w:sz w:val="22"/>
          <w:szCs w:val="22"/>
        </w:rPr>
      </w:pPr>
    </w:p>
    <w:p w14:paraId="1C355E56" w14:textId="77777777" w:rsidR="00652D56" w:rsidRPr="00BF4AC7" w:rsidRDefault="00652D56" w:rsidP="00652D56">
      <w:pPr>
        <w:pStyle w:val="NoSpacing"/>
        <w:rPr>
          <w:sz w:val="22"/>
          <w:szCs w:val="22"/>
        </w:rPr>
      </w:pPr>
      <w:r w:rsidRPr="00BF4AC7">
        <w:rPr>
          <w:sz w:val="22"/>
          <w:szCs w:val="22"/>
        </w:rPr>
        <w:t>As your Dean, I congratulate you on making it this far. If I, or the Office of the Dean, can be of assistance, please do not hesitate in contacting us.</w:t>
      </w:r>
    </w:p>
    <w:p w14:paraId="4670CFC0" w14:textId="77777777" w:rsidR="00652D56" w:rsidRPr="00BF4AC7" w:rsidRDefault="00652D56" w:rsidP="00652D56">
      <w:pPr>
        <w:pStyle w:val="NoSpacing"/>
        <w:rPr>
          <w:sz w:val="22"/>
          <w:szCs w:val="22"/>
        </w:rPr>
      </w:pPr>
    </w:p>
    <w:p w14:paraId="70DECFAA" w14:textId="77777777" w:rsidR="00652D56" w:rsidRPr="00BF4AC7" w:rsidRDefault="00652D56" w:rsidP="00652D56">
      <w:pPr>
        <w:pStyle w:val="NoSpacing"/>
        <w:rPr>
          <w:sz w:val="22"/>
          <w:szCs w:val="22"/>
        </w:rPr>
      </w:pPr>
      <w:r w:rsidRPr="00BF4AC7">
        <w:rPr>
          <w:sz w:val="22"/>
          <w:szCs w:val="22"/>
        </w:rPr>
        <w:t>Sincerely,</w:t>
      </w:r>
    </w:p>
    <w:p w14:paraId="2ED1A193" w14:textId="77777777" w:rsidR="00652D56" w:rsidRPr="00BF4AC7" w:rsidRDefault="00652D56" w:rsidP="00652D56">
      <w:pPr>
        <w:pStyle w:val="NoSpacing"/>
        <w:rPr>
          <w:sz w:val="22"/>
          <w:szCs w:val="22"/>
        </w:rPr>
      </w:pPr>
    </w:p>
    <w:p w14:paraId="3B303EC6" w14:textId="77777777" w:rsidR="00652D56" w:rsidRPr="00BF4AC7" w:rsidRDefault="00652D56" w:rsidP="00652D56">
      <w:pPr>
        <w:pStyle w:val="NoSpacing"/>
        <w:rPr>
          <w:sz w:val="22"/>
          <w:szCs w:val="22"/>
        </w:rPr>
      </w:pPr>
      <w:bookmarkStart w:id="10" w:name="_Toc368582250"/>
      <w:r w:rsidRPr="00BF4AC7">
        <w:rPr>
          <w:sz w:val="22"/>
          <w:szCs w:val="22"/>
        </w:rPr>
        <w:t>H. Glenn Anderson Jr., Pharm.D.</w:t>
      </w:r>
      <w:bookmarkEnd w:id="10"/>
    </w:p>
    <w:p w14:paraId="44E4F883" w14:textId="60292DB3" w:rsidR="00BF4AC7" w:rsidRPr="00BF4AC7" w:rsidRDefault="00652D56" w:rsidP="00652D56">
      <w:pPr>
        <w:pStyle w:val="NoSpacing"/>
        <w:rPr>
          <w:sz w:val="22"/>
          <w:szCs w:val="22"/>
        </w:rPr>
      </w:pPr>
      <w:bookmarkStart w:id="11" w:name="_Toc368582251"/>
      <w:r w:rsidRPr="00BF4AC7">
        <w:rPr>
          <w:sz w:val="22"/>
          <w:szCs w:val="22"/>
        </w:rPr>
        <w:t>Dean</w:t>
      </w:r>
      <w:bookmarkEnd w:id="11"/>
    </w:p>
    <w:p w14:paraId="26CB1C32" w14:textId="77777777" w:rsidR="00BF4AC7" w:rsidRDefault="00BF4AC7">
      <w:pPr>
        <w:rPr>
          <w:color w:val="000000" w:themeColor="text1"/>
          <w:sz w:val="24"/>
        </w:rPr>
      </w:pPr>
      <w:r>
        <w:br w:type="page"/>
      </w:r>
    </w:p>
    <w:p w14:paraId="476BA688" w14:textId="77777777" w:rsidR="00AD53B0" w:rsidRDefault="00AD53B0" w:rsidP="00125D65">
      <w:pPr>
        <w:pStyle w:val="Heading1"/>
      </w:pPr>
      <w:bookmarkStart w:id="12" w:name="_Toc440872570"/>
      <w:r>
        <w:lastRenderedPageBreak/>
        <w:t>CALENDAR OF EVENTS</w:t>
      </w:r>
      <w:bookmarkEnd w:id="12"/>
    </w:p>
    <w:p w14:paraId="07E088A6" w14:textId="77777777" w:rsidR="00AD53B0" w:rsidRDefault="00AD53B0" w:rsidP="00AD53B0"/>
    <w:p w14:paraId="4BE70898" w14:textId="3B1F0B99" w:rsidR="00AD53B0" w:rsidRPr="003D0694" w:rsidRDefault="00AD53B0" w:rsidP="00AD53B0">
      <w:r w:rsidRPr="003D0694">
        <w:t>Th</w:t>
      </w:r>
      <w:r w:rsidR="003001E8">
        <w:t>is is a tentative list of known</w:t>
      </w:r>
      <w:r w:rsidRPr="003D0694">
        <w:t xml:space="preserve"> calendar events. </w:t>
      </w:r>
      <w:r w:rsidR="003001E8">
        <w:rPr>
          <w:b/>
          <w:color w:val="69002A"/>
        </w:rPr>
        <w:t>D</w:t>
      </w:r>
      <w:r w:rsidRPr="00083AE7">
        <w:rPr>
          <w:b/>
          <w:color w:val="69002A"/>
        </w:rPr>
        <w:t>ates are subject to change so pl</w:t>
      </w:r>
      <w:r w:rsidR="003001E8">
        <w:rPr>
          <w:b/>
          <w:color w:val="69002A"/>
        </w:rPr>
        <w:t>ease confirm as events draw closer</w:t>
      </w:r>
      <w:r w:rsidRPr="00083AE7">
        <w:rPr>
          <w:b/>
          <w:color w:val="69002A"/>
        </w:rPr>
        <w:t>.</w:t>
      </w:r>
      <w:r w:rsidRPr="003D0694">
        <w:t xml:space="preserve"> ULM closure dates do not apply to students on rotation so you must check with your preceptor. This list does not include all ULM </w:t>
      </w:r>
      <w:r>
        <w:t>calendar events so please check the main ULM calendar</w:t>
      </w:r>
      <w:r w:rsidRPr="003D0694">
        <w:t xml:space="preserve"> </w:t>
      </w:r>
      <w:r>
        <w:t>for other dates</w:t>
      </w:r>
      <w:r w:rsidR="003001E8">
        <w:t xml:space="preserve"> and/or calendar changes</w:t>
      </w:r>
      <w:r w:rsidRPr="003D0694">
        <w:t>.</w:t>
      </w:r>
      <w:r w:rsidR="00863A7A">
        <w:t xml:space="preserve"> All mandatory activities may not be listed, or dates could change, so please check for updates before the event or activity.</w:t>
      </w:r>
      <w:r w:rsidR="00C13A55">
        <w:t xml:space="preserve"> Other important ULM dates can be found at: </w:t>
      </w:r>
      <w:hyperlink r:id="rId10" w:history="1">
        <w:r w:rsidR="00C13A55" w:rsidRPr="00C13A55">
          <w:rPr>
            <w:rStyle w:val="Hyperlink"/>
          </w:rPr>
          <w:t>https://calendar.ulm.edu/MasterCalendar.aspx</w:t>
        </w:r>
      </w:hyperlink>
    </w:p>
    <w:p w14:paraId="79418336" w14:textId="77777777" w:rsidR="00AD53B0" w:rsidRPr="003D0694" w:rsidRDefault="00AD53B0" w:rsidP="00AD53B0"/>
    <w:p w14:paraId="6153A035" w14:textId="77777777" w:rsidR="00AD53B0" w:rsidRPr="00AD53B0" w:rsidRDefault="00AD53B0" w:rsidP="00AD53B0">
      <w:pPr>
        <w:pStyle w:val="Heading2"/>
      </w:pPr>
      <w:bookmarkStart w:id="13" w:name="_Toc422662833"/>
      <w:bookmarkStart w:id="14" w:name="_Toc423014659"/>
      <w:bookmarkStart w:id="15" w:name="_Toc423240782"/>
      <w:bookmarkStart w:id="16" w:name="_Toc440800312"/>
      <w:bookmarkStart w:id="17" w:name="_Toc440872571"/>
      <w:r>
        <w:t>Augus</w:t>
      </w:r>
      <w:r w:rsidRPr="00AD53B0">
        <w:t>t</w:t>
      </w:r>
      <w:r>
        <w:t xml:space="preserve"> </w:t>
      </w:r>
      <w:r w:rsidRPr="00AD53B0">
        <w:t>2019</w:t>
      </w:r>
      <w:bookmarkEnd w:id="13"/>
      <w:bookmarkEnd w:id="14"/>
      <w:bookmarkEnd w:id="15"/>
      <w:bookmarkEnd w:id="16"/>
      <w:bookmarkEnd w:id="17"/>
    </w:p>
    <w:p w14:paraId="6035F92E" w14:textId="77777777" w:rsidR="00AD53B0" w:rsidRDefault="00AD53B0" w:rsidP="00AD53B0">
      <w:bookmarkStart w:id="18" w:name="_Toc368582257"/>
    </w:p>
    <w:p w14:paraId="11A53115" w14:textId="77777777" w:rsidR="00AD53B0" w:rsidRDefault="00AD53B0" w:rsidP="00AD53B0">
      <w:r>
        <w:t>12</w:t>
      </w:r>
      <w:r>
        <w:tab/>
      </w:r>
      <w:r>
        <w:tab/>
        <w:t xml:space="preserve">“Becoming a Warhawk” for incoming </w:t>
      </w:r>
      <w:r w:rsidR="005B5E71">
        <w:t xml:space="preserve">P1 </w:t>
      </w:r>
      <w:r>
        <w:t>pharmacy transfer students. 1:00pm – 5:00pm</w:t>
      </w:r>
    </w:p>
    <w:p w14:paraId="09589E2A" w14:textId="77777777" w:rsidR="00AD53B0" w:rsidRDefault="00AD53B0" w:rsidP="00AD53B0">
      <w:r>
        <w:t>12</w:t>
      </w:r>
      <w:r>
        <w:tab/>
      </w:r>
      <w:r>
        <w:tab/>
        <w:t xml:space="preserve">“P1 Pow Wow” for </w:t>
      </w:r>
      <w:r w:rsidR="005B5E71">
        <w:t>all incoming P1 pharmacy students. 6:00pm – 8:00pm</w:t>
      </w:r>
    </w:p>
    <w:p w14:paraId="27B87931" w14:textId="77777777" w:rsidR="00AD53B0" w:rsidRDefault="005B5E71" w:rsidP="00AD53B0">
      <w:r>
        <w:t>13-16</w:t>
      </w:r>
      <w:r w:rsidR="00AD53B0">
        <w:tab/>
      </w:r>
      <w:r w:rsidR="00AD53B0">
        <w:tab/>
      </w:r>
      <w:r>
        <w:t>P1 Bootcamp</w:t>
      </w:r>
    </w:p>
    <w:p w14:paraId="6B0E0EA9" w14:textId="77777777" w:rsidR="00AD53B0" w:rsidRDefault="005B5E71" w:rsidP="00AD53B0">
      <w:r>
        <w:t>17</w:t>
      </w:r>
      <w:r w:rsidR="00AD53B0">
        <w:tab/>
      </w:r>
      <w:r w:rsidR="00AD53B0">
        <w:tab/>
      </w:r>
      <w:r>
        <w:t>Pharmacy P1 White Coat Ceremony, 9:00am in Brown Auditorium on main campus</w:t>
      </w:r>
    </w:p>
    <w:p w14:paraId="15555CA3" w14:textId="77777777" w:rsidR="005B5E71" w:rsidRDefault="005B5E71" w:rsidP="005B5E71">
      <w:r>
        <w:t>17</w:t>
      </w:r>
      <w:r>
        <w:tab/>
      </w:r>
      <w:r>
        <w:tab/>
        <w:t>College of Pharmacy Family Day, 10:30am, at ULM College of Pharmacy</w:t>
      </w:r>
    </w:p>
    <w:p w14:paraId="06CF9AC8" w14:textId="77777777" w:rsidR="00BC5E94" w:rsidRDefault="00BC5E94" w:rsidP="005B5E71">
      <w:r>
        <w:t>19</w:t>
      </w:r>
      <w:r>
        <w:tab/>
      </w:r>
      <w:r>
        <w:tab/>
        <w:t>Classes begin</w:t>
      </w:r>
    </w:p>
    <w:p w14:paraId="65719BA8" w14:textId="77777777" w:rsidR="00BC5E94" w:rsidRDefault="00BC5E94" w:rsidP="005B5E71">
      <w:r>
        <w:t>21</w:t>
      </w:r>
      <w:r>
        <w:tab/>
      </w:r>
      <w:r>
        <w:tab/>
        <w:t>COP Convocation – MANDATORY FOR ALL PHARMACY STUDENTS</w:t>
      </w:r>
    </w:p>
    <w:p w14:paraId="3697A6F3" w14:textId="7A283960" w:rsidR="1B47750A" w:rsidRDefault="1B47750A" w:rsidP="1B47750A">
      <w:r>
        <w:t xml:space="preserve">26 </w:t>
      </w:r>
      <w:r w:rsidR="00B0486F">
        <w:tab/>
      </w:r>
      <w:r w:rsidR="00B0486F">
        <w:tab/>
      </w:r>
      <w:r>
        <w:t xml:space="preserve">P1 </w:t>
      </w:r>
      <w:r w:rsidR="00B0486F">
        <w:t xml:space="preserve">&amp; G.A. </w:t>
      </w:r>
      <w:r>
        <w:t>Headshots, 11:30-1:30am in COP Computing Center</w:t>
      </w:r>
    </w:p>
    <w:p w14:paraId="526D744A" w14:textId="263340ED" w:rsidR="00AD53B0" w:rsidRDefault="008A0A8C" w:rsidP="00AD53B0">
      <w:r>
        <w:t>30</w:t>
      </w:r>
      <w:r w:rsidR="00BC5E94">
        <w:tab/>
      </w:r>
      <w:r w:rsidR="00BC5E94">
        <w:tab/>
        <w:t>“Back to School BBQ” College of Pharmacy</w:t>
      </w:r>
    </w:p>
    <w:p w14:paraId="533A5347" w14:textId="32B00EB5" w:rsidR="00BC5E94" w:rsidRPr="005B5E71" w:rsidRDefault="00BC5E94" w:rsidP="00AD53B0"/>
    <w:p w14:paraId="7F99B291" w14:textId="77777777" w:rsidR="006954D6" w:rsidRDefault="006954D6" w:rsidP="006954D6">
      <w:pPr>
        <w:pStyle w:val="Heading2"/>
      </w:pPr>
      <w:bookmarkStart w:id="19" w:name="_Toc422662834"/>
      <w:bookmarkStart w:id="20" w:name="_Toc423014660"/>
      <w:bookmarkStart w:id="21" w:name="_Toc423240783"/>
      <w:bookmarkStart w:id="22" w:name="_Toc440800313"/>
      <w:bookmarkStart w:id="23" w:name="_Toc440872572"/>
      <w:bookmarkEnd w:id="18"/>
      <w:r>
        <w:t xml:space="preserve">September </w:t>
      </w:r>
      <w:r w:rsidRPr="00AD53B0">
        <w:t>2019</w:t>
      </w:r>
      <w:bookmarkEnd w:id="19"/>
      <w:bookmarkEnd w:id="20"/>
      <w:bookmarkEnd w:id="21"/>
      <w:bookmarkEnd w:id="22"/>
      <w:bookmarkEnd w:id="23"/>
    </w:p>
    <w:p w14:paraId="46645478" w14:textId="77777777" w:rsidR="006954D6" w:rsidRDefault="006954D6" w:rsidP="006954D6"/>
    <w:p w14:paraId="120959BC" w14:textId="77777777" w:rsidR="006954D6" w:rsidRDefault="006954D6" w:rsidP="006954D6">
      <w:r>
        <w:t>2</w:t>
      </w:r>
      <w:r>
        <w:tab/>
      </w:r>
      <w:r>
        <w:tab/>
        <w:t>ULM closed for Labor Day</w:t>
      </w:r>
    </w:p>
    <w:p w14:paraId="0BC4487B" w14:textId="77777777" w:rsidR="006954D6" w:rsidRDefault="006954D6" w:rsidP="006954D6">
      <w:r>
        <w:t>3</w:t>
      </w:r>
      <w:r>
        <w:tab/>
      </w:r>
      <w:r>
        <w:tab/>
        <w:t>Classes resume</w:t>
      </w:r>
      <w:r w:rsidR="009A485B">
        <w:t xml:space="preserve"> and offices open</w:t>
      </w:r>
    </w:p>
    <w:p w14:paraId="7978706E" w14:textId="6D4A761D" w:rsidR="008A0A8C" w:rsidRDefault="0056400B" w:rsidP="006954D6">
      <w:r>
        <w:t>12</w:t>
      </w:r>
      <w:r w:rsidR="008A0A8C">
        <w:tab/>
      </w:r>
      <w:r w:rsidR="008A0A8C">
        <w:tab/>
        <w:t>LSHP Meeting</w:t>
      </w:r>
    </w:p>
    <w:p w14:paraId="0E5DB346" w14:textId="6F5599A1" w:rsidR="1B47750A" w:rsidRDefault="1B47750A" w:rsidP="1B47750A">
      <w:r>
        <w:t xml:space="preserve">20 </w:t>
      </w:r>
      <w:r w:rsidR="00B0486F">
        <w:tab/>
      </w:r>
      <w:r w:rsidR="00B0486F">
        <w:tab/>
      </w:r>
      <w:r>
        <w:t>APPE Exam</w:t>
      </w:r>
      <w:r w:rsidR="00B0486F">
        <w:t xml:space="preserve"> 1</w:t>
      </w:r>
    </w:p>
    <w:p w14:paraId="5BE5EC14" w14:textId="2897DAD8" w:rsidR="1B47750A" w:rsidRDefault="1B47750A">
      <w:r>
        <w:t>20</w:t>
      </w:r>
      <w:r w:rsidR="00B0486F">
        <w:tab/>
      </w:r>
      <w:r w:rsidR="00B0486F">
        <w:tab/>
      </w:r>
      <w:r>
        <w:t>ASHP Clinical Skills Competition</w:t>
      </w:r>
    </w:p>
    <w:p w14:paraId="0E698D16" w14:textId="6742670E" w:rsidR="00730B1D" w:rsidRDefault="008A0A8C" w:rsidP="006954D6">
      <w:r>
        <w:t>27-28</w:t>
      </w:r>
      <w:r w:rsidR="00730B1D">
        <w:tab/>
      </w:r>
      <w:r w:rsidR="00730B1D">
        <w:tab/>
        <w:t xml:space="preserve">LSHP </w:t>
      </w:r>
      <w:r>
        <w:t xml:space="preserve">Mid-Year </w:t>
      </w:r>
      <w:r w:rsidR="00730B1D">
        <w:t>Meeting</w:t>
      </w:r>
      <w:r>
        <w:t>, Shreveport, LA</w:t>
      </w:r>
    </w:p>
    <w:p w14:paraId="08893D9A" w14:textId="0E1A1603" w:rsidR="00C13A55" w:rsidRDefault="00C13A55" w:rsidP="006954D6">
      <w:r>
        <w:t>27</w:t>
      </w:r>
      <w:r>
        <w:tab/>
      </w:r>
      <w:r>
        <w:tab/>
        <w:t>COP Admissions Interviews</w:t>
      </w:r>
    </w:p>
    <w:p w14:paraId="75E8F394" w14:textId="77777777" w:rsidR="006954D6" w:rsidRPr="00AD53B0" w:rsidRDefault="006954D6" w:rsidP="006954D6">
      <w:pPr>
        <w:pStyle w:val="Heading2"/>
      </w:pPr>
      <w:bookmarkStart w:id="24" w:name="_Toc422662835"/>
      <w:bookmarkStart w:id="25" w:name="_Toc423014661"/>
      <w:bookmarkStart w:id="26" w:name="_Toc423240784"/>
      <w:bookmarkStart w:id="27" w:name="_Toc440800314"/>
      <w:bookmarkStart w:id="28" w:name="_Toc440872573"/>
      <w:r>
        <w:t xml:space="preserve">October </w:t>
      </w:r>
      <w:r w:rsidRPr="00AD53B0">
        <w:t>2019</w:t>
      </w:r>
      <w:bookmarkEnd w:id="24"/>
      <w:bookmarkEnd w:id="25"/>
      <w:bookmarkEnd w:id="26"/>
      <w:bookmarkEnd w:id="27"/>
      <w:bookmarkEnd w:id="28"/>
    </w:p>
    <w:p w14:paraId="04D558CD" w14:textId="77777777" w:rsidR="006954D6" w:rsidRDefault="006954D6" w:rsidP="006954D6"/>
    <w:p w14:paraId="07BC5079" w14:textId="77777777" w:rsidR="006954D6" w:rsidRDefault="006954D6" w:rsidP="006954D6">
      <w:r>
        <w:t>4</w:t>
      </w:r>
      <w:r>
        <w:tab/>
      </w:r>
      <w:r>
        <w:tab/>
        <w:t>PharmFUTURE</w:t>
      </w:r>
    </w:p>
    <w:p w14:paraId="4181BC9A" w14:textId="64B34EBB" w:rsidR="00730B1D" w:rsidRDefault="00730B1D" w:rsidP="006954D6">
      <w:r>
        <w:t>8</w:t>
      </w:r>
      <w:r>
        <w:tab/>
      </w:r>
      <w:r>
        <w:tab/>
        <w:t xml:space="preserve">LSHP </w:t>
      </w:r>
      <w:r w:rsidR="00B0486F">
        <w:t xml:space="preserve">Chapter </w:t>
      </w:r>
      <w:r>
        <w:t>Meeting</w:t>
      </w:r>
    </w:p>
    <w:p w14:paraId="4FEEAB37" w14:textId="122B40DD" w:rsidR="00C13A55" w:rsidRDefault="00C13A55" w:rsidP="006954D6">
      <w:r>
        <w:t>11</w:t>
      </w:r>
      <w:r>
        <w:tab/>
      </w:r>
      <w:r>
        <w:tab/>
        <w:t>COP Admissions Interviews</w:t>
      </w:r>
    </w:p>
    <w:p w14:paraId="5E67D493" w14:textId="77777777" w:rsidR="006954D6" w:rsidRDefault="006954D6" w:rsidP="006954D6">
      <w:r>
        <w:t>24</w:t>
      </w:r>
      <w:r>
        <w:tab/>
      </w:r>
      <w:r>
        <w:tab/>
        <w:t>Fall Break</w:t>
      </w:r>
      <w:r w:rsidR="009A485B">
        <w:t xml:space="preserve"> – Students out. ULM offices open</w:t>
      </w:r>
    </w:p>
    <w:p w14:paraId="5052E218" w14:textId="77777777" w:rsidR="009A485B" w:rsidRDefault="009A485B" w:rsidP="006954D6">
      <w:r>
        <w:t>25</w:t>
      </w:r>
      <w:r>
        <w:tab/>
      </w:r>
      <w:r>
        <w:tab/>
        <w:t>Fall Break – Students out and ULM offices closed</w:t>
      </w:r>
    </w:p>
    <w:p w14:paraId="41DDF125" w14:textId="1CDD322C" w:rsidR="009A485B" w:rsidRDefault="009A485B" w:rsidP="006954D6">
      <w:r>
        <w:t>28</w:t>
      </w:r>
      <w:r>
        <w:tab/>
      </w:r>
      <w:r>
        <w:tab/>
        <w:t>Classes resume and offices open</w:t>
      </w:r>
    </w:p>
    <w:p w14:paraId="7A78FD4B" w14:textId="77777777" w:rsidR="009A485B" w:rsidRPr="00AD53B0" w:rsidRDefault="009A485B" w:rsidP="009A485B">
      <w:pPr>
        <w:pStyle w:val="Heading2"/>
      </w:pPr>
      <w:bookmarkStart w:id="29" w:name="_Toc422662836"/>
      <w:bookmarkStart w:id="30" w:name="_Toc423014662"/>
      <w:bookmarkStart w:id="31" w:name="_Toc423240785"/>
      <w:bookmarkStart w:id="32" w:name="_Toc440800315"/>
      <w:bookmarkStart w:id="33" w:name="_Toc440872574"/>
      <w:r>
        <w:t xml:space="preserve">November </w:t>
      </w:r>
      <w:r w:rsidRPr="00AD53B0">
        <w:t>2019</w:t>
      </w:r>
      <w:bookmarkEnd w:id="29"/>
      <w:bookmarkEnd w:id="30"/>
      <w:bookmarkEnd w:id="31"/>
      <w:bookmarkEnd w:id="32"/>
      <w:bookmarkEnd w:id="33"/>
    </w:p>
    <w:p w14:paraId="0E9A12D2" w14:textId="77777777" w:rsidR="009A485B" w:rsidRDefault="009A485B" w:rsidP="006954D6"/>
    <w:p w14:paraId="17393693" w14:textId="626DB32F" w:rsidR="00B0486F" w:rsidRDefault="00B0486F" w:rsidP="006954D6">
      <w:r>
        <w:t>1-3</w:t>
      </w:r>
      <w:r>
        <w:tab/>
      </w:r>
      <w:r>
        <w:tab/>
      </w:r>
      <w:r w:rsidRPr="00083AE7">
        <w:t>APhA-ASP Region 6 Midyear Regional Meeting is November 1-3rd, 2019 in Dallas, TX.</w:t>
      </w:r>
    </w:p>
    <w:p w14:paraId="47D0BD68" w14:textId="77777777" w:rsidR="009A485B" w:rsidRDefault="009A485B" w:rsidP="006954D6">
      <w:r>
        <w:t>1</w:t>
      </w:r>
      <w:r>
        <w:tab/>
      </w:r>
      <w:r>
        <w:tab/>
        <w:t>Fall Senior Day. P4 students will be at COP – MANDATORY FOR P4S</w:t>
      </w:r>
    </w:p>
    <w:p w14:paraId="2DFF24AF" w14:textId="77777777" w:rsidR="009A485B" w:rsidRDefault="009A485B" w:rsidP="006954D6">
      <w:r>
        <w:t>1</w:t>
      </w:r>
      <w:r>
        <w:tab/>
      </w:r>
      <w:r>
        <w:tab/>
        <w:t>Fall Career Fair/Fall Interviews – FAIR IS MANDATORY FOR ALL PHARMACY STUDENTS</w:t>
      </w:r>
    </w:p>
    <w:p w14:paraId="302F289D" w14:textId="77777777" w:rsidR="009A485B" w:rsidRDefault="009A485B" w:rsidP="006954D6">
      <w:r>
        <w:t>1</w:t>
      </w:r>
      <w:r>
        <w:tab/>
      </w:r>
      <w:r>
        <w:tab/>
        <w:t>Preceptor Conference</w:t>
      </w:r>
    </w:p>
    <w:p w14:paraId="1C35DD1D" w14:textId="0E25BC87" w:rsidR="009A485B" w:rsidRDefault="009A485B" w:rsidP="006954D6">
      <w:r>
        <w:t>1</w:t>
      </w:r>
      <w:r>
        <w:tab/>
      </w:r>
      <w:r>
        <w:tab/>
        <w:t>“Reminisce on the Ouachita” event for pharmacy alumni and faculty</w:t>
      </w:r>
      <w:r w:rsidR="00B0486F">
        <w:t xml:space="preserve"> at Warehouse No. 1</w:t>
      </w:r>
    </w:p>
    <w:p w14:paraId="4706D3EA" w14:textId="3887364D" w:rsidR="009A485B" w:rsidRDefault="009A485B" w:rsidP="006954D6">
      <w:r>
        <w:t>2</w:t>
      </w:r>
      <w:r>
        <w:tab/>
      </w:r>
      <w:r>
        <w:tab/>
        <w:t>COP Class Reunion</w:t>
      </w:r>
      <w:r w:rsidR="00B0486F">
        <w:t xml:space="preserve"> brunch</w:t>
      </w:r>
      <w:r>
        <w:t xml:space="preserve"> for pharmacy alumni and faculty</w:t>
      </w:r>
    </w:p>
    <w:p w14:paraId="6BFC9823" w14:textId="77777777" w:rsidR="009A485B" w:rsidRDefault="009A485B" w:rsidP="006954D6">
      <w:r>
        <w:t>2</w:t>
      </w:r>
      <w:r>
        <w:tab/>
      </w:r>
      <w:r>
        <w:tab/>
        <w:t>Pharmacy Super Tailgate Party</w:t>
      </w:r>
    </w:p>
    <w:p w14:paraId="546578A4" w14:textId="77777777" w:rsidR="00463E00" w:rsidRDefault="00463E00" w:rsidP="006954D6">
      <w:r>
        <w:t>2</w:t>
      </w:r>
      <w:r>
        <w:tab/>
      </w:r>
      <w:r>
        <w:tab/>
        <w:t>ULM Homecoming game</w:t>
      </w:r>
    </w:p>
    <w:p w14:paraId="53D20438" w14:textId="77777777" w:rsidR="00BF6197" w:rsidRDefault="00BF6197" w:rsidP="006954D6">
      <w:r>
        <w:t>9</w:t>
      </w:r>
      <w:r>
        <w:tab/>
      </w:r>
      <w:r>
        <w:tab/>
        <w:t>Browse on the Bayou</w:t>
      </w:r>
    </w:p>
    <w:p w14:paraId="636ADB43" w14:textId="363AEFFB" w:rsidR="00DA03FB" w:rsidRDefault="00DA03FB" w:rsidP="006954D6">
      <w:r>
        <w:t>12</w:t>
      </w:r>
      <w:r>
        <w:tab/>
      </w:r>
      <w:r>
        <w:tab/>
        <w:t xml:space="preserve">LSHP </w:t>
      </w:r>
      <w:r w:rsidR="00B0486F">
        <w:t xml:space="preserve">Chapter </w:t>
      </w:r>
      <w:r>
        <w:t>Meeting</w:t>
      </w:r>
    </w:p>
    <w:p w14:paraId="441B4997" w14:textId="65E2F2E1" w:rsidR="00C434E0" w:rsidRDefault="00C434E0" w:rsidP="006954D6">
      <w:r>
        <w:t>15</w:t>
      </w:r>
      <w:r>
        <w:tab/>
      </w:r>
      <w:r>
        <w:tab/>
        <w:t>COP Admissions Interviews</w:t>
      </w:r>
    </w:p>
    <w:p w14:paraId="3AF8AD9D" w14:textId="77777777" w:rsidR="00BF6197" w:rsidRDefault="00BF6197" w:rsidP="006954D6">
      <w:r>
        <w:lastRenderedPageBreak/>
        <w:t>15</w:t>
      </w:r>
      <w:r>
        <w:tab/>
      </w:r>
      <w:r>
        <w:tab/>
        <w:t>Miss ULM Pageant</w:t>
      </w:r>
    </w:p>
    <w:p w14:paraId="71292EA2" w14:textId="77777777" w:rsidR="009A485B" w:rsidRDefault="009A485B" w:rsidP="006954D6">
      <w:r>
        <w:t>23</w:t>
      </w:r>
      <w:r w:rsidR="00463E00">
        <w:tab/>
      </w:r>
      <w:r w:rsidR="00463E00">
        <w:tab/>
        <w:t xml:space="preserve">ULM Chili Cook-off (Pharmacy cook-off in conjunction with ULM event) </w:t>
      </w:r>
    </w:p>
    <w:p w14:paraId="53EEEB72" w14:textId="77777777" w:rsidR="00BF6197" w:rsidRDefault="00BF6197" w:rsidP="006954D6">
      <w:r>
        <w:t>23</w:t>
      </w:r>
      <w:r>
        <w:tab/>
      </w:r>
      <w:r>
        <w:tab/>
        <w:t>ULM Parent’s Day</w:t>
      </w:r>
    </w:p>
    <w:p w14:paraId="0FCB5227" w14:textId="77777777" w:rsidR="00463E00" w:rsidRDefault="00463E00" w:rsidP="006954D6">
      <w:r>
        <w:t>27</w:t>
      </w:r>
      <w:r>
        <w:tab/>
      </w:r>
      <w:r>
        <w:tab/>
        <w:t>Thanksgiving Holiday – Classes out at noon. ULM offices close at 1:00pm.</w:t>
      </w:r>
    </w:p>
    <w:p w14:paraId="315BD56A" w14:textId="185C8D8E" w:rsidR="00463E00" w:rsidRDefault="00463E00" w:rsidP="006954D6">
      <w:r>
        <w:t>28-29</w:t>
      </w:r>
      <w:r>
        <w:tab/>
      </w:r>
      <w:r>
        <w:tab/>
        <w:t>Thanksgiving Holiday – Students out and ULM offices closed</w:t>
      </w:r>
    </w:p>
    <w:p w14:paraId="2B1717F4" w14:textId="77777777" w:rsidR="00463E00" w:rsidRPr="00AD53B0" w:rsidRDefault="00463E00" w:rsidP="00463E00">
      <w:pPr>
        <w:pStyle w:val="Heading2"/>
      </w:pPr>
      <w:bookmarkStart w:id="34" w:name="_Toc422662837"/>
      <w:bookmarkStart w:id="35" w:name="_Toc423014663"/>
      <w:bookmarkStart w:id="36" w:name="_Toc423240786"/>
      <w:bookmarkStart w:id="37" w:name="_Toc440800316"/>
      <w:bookmarkStart w:id="38" w:name="_Toc440872575"/>
      <w:r>
        <w:t xml:space="preserve">December </w:t>
      </w:r>
      <w:r w:rsidRPr="00AD53B0">
        <w:t>2019</w:t>
      </w:r>
      <w:bookmarkEnd w:id="34"/>
      <w:bookmarkEnd w:id="35"/>
      <w:bookmarkEnd w:id="36"/>
      <w:bookmarkEnd w:id="37"/>
      <w:bookmarkEnd w:id="38"/>
    </w:p>
    <w:p w14:paraId="2FFEBA51" w14:textId="77777777" w:rsidR="009A485B" w:rsidRDefault="009A485B" w:rsidP="006954D6"/>
    <w:p w14:paraId="5A3E84A0" w14:textId="77777777" w:rsidR="00463E00" w:rsidRDefault="00463E00" w:rsidP="006954D6">
      <w:r>
        <w:t>2</w:t>
      </w:r>
      <w:r>
        <w:tab/>
      </w:r>
      <w:r>
        <w:tab/>
        <w:t>Classes resume and offices open</w:t>
      </w:r>
    </w:p>
    <w:p w14:paraId="2B72C7BE" w14:textId="77777777" w:rsidR="00463E00" w:rsidRDefault="00463E00" w:rsidP="006954D6">
      <w:r>
        <w:t>2-6</w:t>
      </w:r>
      <w:r>
        <w:tab/>
      </w:r>
      <w:r>
        <w:tab/>
        <w:t xml:space="preserve">Finals </w:t>
      </w:r>
    </w:p>
    <w:p w14:paraId="1BCED638" w14:textId="749E148E" w:rsidR="004E52FA" w:rsidRDefault="004E52FA" w:rsidP="006954D6">
      <w:r>
        <w:t>8-12</w:t>
      </w:r>
      <w:r>
        <w:tab/>
      </w:r>
      <w:r>
        <w:tab/>
        <w:t>ASHP Midyear Clinical Meeting, Las Vegas, NV</w:t>
      </w:r>
    </w:p>
    <w:p w14:paraId="6D6580CA" w14:textId="77777777" w:rsidR="00463E00" w:rsidRDefault="00463E00" w:rsidP="006954D6">
      <w:r>
        <w:t>14</w:t>
      </w:r>
      <w:r>
        <w:tab/>
      </w:r>
      <w:r>
        <w:tab/>
        <w:t>ULM Fall Commencement</w:t>
      </w:r>
    </w:p>
    <w:p w14:paraId="6A0AAB22" w14:textId="77777777" w:rsidR="00463E00" w:rsidRDefault="00463E00" w:rsidP="006954D6">
      <w:r>
        <w:t>23-31</w:t>
      </w:r>
      <w:r>
        <w:tab/>
      </w:r>
      <w:r>
        <w:tab/>
        <w:t>Christmas Holiday - ULM offices closed</w:t>
      </w:r>
    </w:p>
    <w:p w14:paraId="36542AF8" w14:textId="77777777" w:rsidR="00E6498E" w:rsidRDefault="00E6498E" w:rsidP="006954D6"/>
    <w:p w14:paraId="560129FC" w14:textId="77777777" w:rsidR="00E6498E" w:rsidRPr="00AD53B0" w:rsidRDefault="00E6498E" w:rsidP="00E6498E">
      <w:pPr>
        <w:pStyle w:val="Heading2"/>
      </w:pPr>
      <w:bookmarkStart w:id="39" w:name="_Toc422662838"/>
      <w:bookmarkStart w:id="40" w:name="_Toc423014664"/>
      <w:bookmarkStart w:id="41" w:name="_Toc423240787"/>
      <w:bookmarkStart w:id="42" w:name="_Toc440800317"/>
      <w:bookmarkStart w:id="43" w:name="_Toc440872576"/>
      <w:r>
        <w:t xml:space="preserve">January </w:t>
      </w:r>
      <w:r w:rsidRPr="00AD53B0">
        <w:t>20</w:t>
      </w:r>
      <w:r>
        <w:t>20</w:t>
      </w:r>
      <w:bookmarkEnd w:id="39"/>
      <w:bookmarkEnd w:id="40"/>
      <w:bookmarkEnd w:id="41"/>
      <w:bookmarkEnd w:id="42"/>
      <w:bookmarkEnd w:id="43"/>
    </w:p>
    <w:p w14:paraId="05B483BD" w14:textId="77777777" w:rsidR="00E6498E" w:rsidRDefault="00E6498E" w:rsidP="006954D6"/>
    <w:p w14:paraId="792E9F4E" w14:textId="77777777" w:rsidR="00E6498E" w:rsidRDefault="00E6498E" w:rsidP="006954D6">
      <w:r>
        <w:t>1</w:t>
      </w:r>
      <w:r>
        <w:tab/>
      </w:r>
      <w:r>
        <w:tab/>
        <w:t>New Year’s Holiday – ULM offices closed</w:t>
      </w:r>
    </w:p>
    <w:p w14:paraId="0CA275A4" w14:textId="77777777" w:rsidR="00E6498E" w:rsidRDefault="00E6498E" w:rsidP="006954D6">
      <w:r>
        <w:t>2</w:t>
      </w:r>
      <w:r>
        <w:tab/>
      </w:r>
      <w:r>
        <w:tab/>
        <w:t>ULM offices re-open</w:t>
      </w:r>
    </w:p>
    <w:p w14:paraId="4F87C342" w14:textId="55AA37DB" w:rsidR="00E6498E" w:rsidRDefault="00B63A3F" w:rsidP="006954D6">
      <w:r>
        <w:t>10</w:t>
      </w:r>
      <w:r w:rsidR="00E6498E">
        <w:tab/>
      </w:r>
      <w:r w:rsidR="00E6498E">
        <w:tab/>
        <w:t>COP Dufilho Society’s “An Evening of Thanks” for Dufilho Society members</w:t>
      </w:r>
    </w:p>
    <w:p w14:paraId="265A9B09" w14:textId="77777777" w:rsidR="00E6498E" w:rsidRDefault="00E6498E" w:rsidP="006954D6">
      <w:r>
        <w:t>13</w:t>
      </w:r>
      <w:r>
        <w:tab/>
      </w:r>
      <w:r>
        <w:tab/>
        <w:t>Classes begin for Spring 2020</w:t>
      </w:r>
      <w:r w:rsidR="00463E00">
        <w:tab/>
      </w:r>
    </w:p>
    <w:p w14:paraId="4E8C9773" w14:textId="029AFE55" w:rsidR="00C434E0" w:rsidRDefault="00C434E0" w:rsidP="006954D6">
      <w:r>
        <w:t>17</w:t>
      </w:r>
      <w:r>
        <w:tab/>
      </w:r>
      <w:r>
        <w:tab/>
        <w:t>COP Admissions Interviews</w:t>
      </w:r>
    </w:p>
    <w:p w14:paraId="7CFA7CDC" w14:textId="77777777" w:rsidR="00E6498E" w:rsidRDefault="00E6498E" w:rsidP="006954D6">
      <w:r>
        <w:t>20</w:t>
      </w:r>
      <w:r>
        <w:tab/>
      </w:r>
      <w:r>
        <w:tab/>
        <w:t>Martin Luther King Holiday – ULM closed</w:t>
      </w:r>
    </w:p>
    <w:p w14:paraId="309506E6" w14:textId="77777777" w:rsidR="00E6498E" w:rsidRDefault="00E6498E" w:rsidP="006954D6">
      <w:r>
        <w:t>21</w:t>
      </w:r>
      <w:r>
        <w:tab/>
      </w:r>
      <w:r>
        <w:tab/>
        <w:t>Classes resume – ULM offices re-open</w:t>
      </w:r>
    </w:p>
    <w:p w14:paraId="1CB33FB1" w14:textId="1B657193" w:rsidR="00B0486F" w:rsidRDefault="00B0486F" w:rsidP="006954D6">
      <w:r>
        <w:t>22</w:t>
      </w:r>
      <w:r>
        <w:tab/>
      </w:r>
      <w:r>
        <w:tab/>
        <w:t>Class of 2021 Com</w:t>
      </w:r>
      <w:r w:rsidR="00B06C67">
        <w:t>posite Photo/Graduation Pics (10</w:t>
      </w:r>
      <w:r>
        <w:t>:50am-5:00pm)</w:t>
      </w:r>
    </w:p>
    <w:p w14:paraId="5F391735" w14:textId="2C3C3468" w:rsidR="00B0486F" w:rsidRDefault="00B0486F" w:rsidP="006954D6">
      <w:r>
        <w:t>31</w:t>
      </w:r>
      <w:r>
        <w:tab/>
      </w:r>
      <w:r>
        <w:tab/>
        <w:t>PEP/C-PEP Interviews</w:t>
      </w:r>
    </w:p>
    <w:p w14:paraId="60366C83" w14:textId="77777777" w:rsidR="00E6498E" w:rsidRDefault="00E6498E" w:rsidP="00E6498E">
      <w:pPr>
        <w:pStyle w:val="Heading2"/>
      </w:pPr>
      <w:bookmarkStart w:id="44" w:name="_Toc422662839"/>
      <w:bookmarkStart w:id="45" w:name="_Toc423014665"/>
      <w:bookmarkStart w:id="46" w:name="_Toc423240788"/>
      <w:bookmarkStart w:id="47" w:name="_Toc440800318"/>
      <w:bookmarkStart w:id="48" w:name="_Toc440872577"/>
      <w:r>
        <w:t xml:space="preserve">February </w:t>
      </w:r>
      <w:r w:rsidRPr="00AD53B0">
        <w:t>20</w:t>
      </w:r>
      <w:r>
        <w:t>20</w:t>
      </w:r>
      <w:bookmarkEnd w:id="44"/>
      <w:bookmarkEnd w:id="45"/>
      <w:bookmarkEnd w:id="46"/>
      <w:bookmarkEnd w:id="47"/>
      <w:bookmarkEnd w:id="48"/>
    </w:p>
    <w:p w14:paraId="22EDB7F5" w14:textId="77777777" w:rsidR="00E6498E" w:rsidRDefault="00E6498E" w:rsidP="00E6498E"/>
    <w:p w14:paraId="338B76F9" w14:textId="4141E30F" w:rsidR="00FD3065" w:rsidRDefault="00FD3065" w:rsidP="00E6498E">
      <w:r>
        <w:t>1</w:t>
      </w:r>
      <w:r>
        <w:tab/>
      </w:r>
      <w:r>
        <w:tab/>
        <w:t>St. Vincent DePaul Poor Man’s Run</w:t>
      </w:r>
    </w:p>
    <w:p w14:paraId="35EC663A" w14:textId="491A9251" w:rsidR="00B06C67" w:rsidRDefault="00B06C67" w:rsidP="00E6498E">
      <w:r>
        <w:t>10</w:t>
      </w:r>
      <w:r>
        <w:tab/>
      </w:r>
      <w:r>
        <w:tab/>
        <w:t>Applicant Day</w:t>
      </w:r>
    </w:p>
    <w:p w14:paraId="326C5F61" w14:textId="0E153904" w:rsidR="00DA03FB" w:rsidRDefault="00DA03FB" w:rsidP="00E6498E">
      <w:r>
        <w:t>11</w:t>
      </w:r>
      <w:r>
        <w:tab/>
      </w:r>
      <w:r>
        <w:tab/>
        <w:t xml:space="preserve">LSHP </w:t>
      </w:r>
      <w:r w:rsidR="00B0486F">
        <w:t xml:space="preserve">Chapter </w:t>
      </w:r>
      <w:r>
        <w:t>Meeting</w:t>
      </w:r>
    </w:p>
    <w:p w14:paraId="14B6E7BB" w14:textId="77777777" w:rsidR="00E6498E" w:rsidRDefault="00E6498E" w:rsidP="00E6498E">
      <w:r>
        <w:t>24-25</w:t>
      </w:r>
      <w:r>
        <w:tab/>
      </w:r>
      <w:r>
        <w:tab/>
        <w:t>Mardi Gras Holiday – Students out and ULM offices closed</w:t>
      </w:r>
    </w:p>
    <w:p w14:paraId="47E4AD7A" w14:textId="6F6CA46A" w:rsidR="00E6498E" w:rsidRDefault="00B06C67" w:rsidP="00E6498E">
      <w:r>
        <w:t>26</w:t>
      </w:r>
      <w:r>
        <w:tab/>
      </w:r>
      <w:r>
        <w:tab/>
        <w:t xml:space="preserve">Students out. </w:t>
      </w:r>
      <w:r w:rsidR="00E6498E">
        <w:t>ULM offices re-open</w:t>
      </w:r>
    </w:p>
    <w:p w14:paraId="2ADFF22B" w14:textId="77777777" w:rsidR="00E6498E" w:rsidRDefault="00E6498E" w:rsidP="00E6498E">
      <w:r>
        <w:t>27</w:t>
      </w:r>
      <w:r>
        <w:tab/>
      </w:r>
      <w:r>
        <w:tab/>
        <w:t>Classes resume</w:t>
      </w:r>
    </w:p>
    <w:p w14:paraId="0F1BB768" w14:textId="3557D0EC" w:rsidR="00C434E0" w:rsidRDefault="00C434E0" w:rsidP="00E6498E">
      <w:r>
        <w:t>28</w:t>
      </w:r>
      <w:r>
        <w:tab/>
      </w:r>
      <w:r>
        <w:tab/>
        <w:t>COP Admissions Interviews</w:t>
      </w:r>
    </w:p>
    <w:p w14:paraId="5BB3622F" w14:textId="77777777" w:rsidR="00BF6197" w:rsidRDefault="00BF6197" w:rsidP="00BF6197">
      <w:pPr>
        <w:pStyle w:val="Heading2"/>
      </w:pPr>
      <w:bookmarkStart w:id="49" w:name="_Toc422662840"/>
      <w:bookmarkStart w:id="50" w:name="_Toc423014666"/>
      <w:bookmarkStart w:id="51" w:name="_Toc423240789"/>
      <w:bookmarkStart w:id="52" w:name="_Toc440800319"/>
      <w:bookmarkStart w:id="53" w:name="_Toc440872578"/>
      <w:r>
        <w:t xml:space="preserve">March </w:t>
      </w:r>
      <w:r w:rsidRPr="00AD53B0">
        <w:t>20</w:t>
      </w:r>
      <w:r>
        <w:t>20</w:t>
      </w:r>
      <w:bookmarkEnd w:id="49"/>
      <w:bookmarkEnd w:id="50"/>
      <w:bookmarkEnd w:id="51"/>
      <w:bookmarkEnd w:id="52"/>
      <w:bookmarkEnd w:id="53"/>
    </w:p>
    <w:p w14:paraId="0BCA9326" w14:textId="77777777" w:rsidR="00BF6197" w:rsidRDefault="00BF6197" w:rsidP="00BF6197"/>
    <w:p w14:paraId="1B6BFFB3" w14:textId="193D3A71" w:rsidR="00B06C67" w:rsidRDefault="00B06C67" w:rsidP="004E52FA">
      <w:r>
        <w:t>1</w:t>
      </w:r>
      <w:r>
        <w:tab/>
      </w:r>
      <w:r>
        <w:tab/>
        <w:t>LPA Scholarship Applications due</w:t>
      </w:r>
    </w:p>
    <w:p w14:paraId="7F501A89" w14:textId="3F1706DD" w:rsidR="00DA03FB" w:rsidRDefault="00DA03FB" w:rsidP="004E52FA">
      <w:r>
        <w:t>10</w:t>
      </w:r>
      <w:r>
        <w:tab/>
      </w:r>
      <w:r>
        <w:tab/>
        <w:t>LSHP Meeting</w:t>
      </w:r>
    </w:p>
    <w:p w14:paraId="78B9D736" w14:textId="127F59EA" w:rsidR="00B06C67" w:rsidRDefault="00B06C67" w:rsidP="004E52FA">
      <w:r>
        <w:t>14</w:t>
      </w:r>
      <w:r>
        <w:tab/>
      </w:r>
      <w:r>
        <w:tab/>
        <w:t>IPE day for P2s in PGD IV - MANDATORY</w:t>
      </w:r>
    </w:p>
    <w:p w14:paraId="04F6CACD" w14:textId="77777777" w:rsidR="00C434E0" w:rsidRDefault="004E52FA" w:rsidP="004E52FA">
      <w:r>
        <w:t>20-23</w:t>
      </w:r>
      <w:r>
        <w:tab/>
      </w:r>
      <w:r>
        <w:tab/>
      </w:r>
      <w:r w:rsidRPr="004E52FA">
        <w:t>APhA Ann</w:t>
      </w:r>
      <w:r>
        <w:t xml:space="preserve">ual Meeting </w:t>
      </w:r>
      <w:r w:rsidRPr="004E52FA">
        <w:t>in Washington D.C.</w:t>
      </w:r>
    </w:p>
    <w:p w14:paraId="2CD490CC" w14:textId="3DB3774B" w:rsidR="00B0486F" w:rsidRDefault="00B0486F" w:rsidP="00BF6197">
      <w:r>
        <w:t>20</w:t>
      </w:r>
      <w:r w:rsidR="00C434E0">
        <w:tab/>
      </w:r>
      <w:r w:rsidR="00C434E0">
        <w:tab/>
        <w:t>COP Admissions Interviews</w:t>
      </w:r>
      <w:r w:rsidR="004E52FA" w:rsidRPr="004E52FA">
        <w:t> </w:t>
      </w:r>
    </w:p>
    <w:p w14:paraId="28F4426D" w14:textId="3DA522B2" w:rsidR="00B0486F" w:rsidRDefault="00B0486F" w:rsidP="00BF6197">
      <w:r>
        <w:t>27</w:t>
      </w:r>
      <w:r>
        <w:tab/>
      </w:r>
      <w:r>
        <w:tab/>
        <w:t>APPE Exam 2</w:t>
      </w:r>
    </w:p>
    <w:p w14:paraId="5CF7AE4E" w14:textId="24E6DB73" w:rsidR="00B06C67" w:rsidRPr="00B0486F" w:rsidRDefault="00B06C67" w:rsidP="00BF6197">
      <w:r>
        <w:t>28</w:t>
      </w:r>
      <w:r>
        <w:tab/>
      </w:r>
      <w:r>
        <w:tab/>
        <w:t>Spring Into Health Fair at La. Purchase Gardens &amp; Zoo</w:t>
      </w:r>
    </w:p>
    <w:p w14:paraId="285EA315" w14:textId="77777777" w:rsidR="00BF6197" w:rsidRDefault="00BF6197" w:rsidP="00BF6197">
      <w:pPr>
        <w:pStyle w:val="Heading2"/>
      </w:pPr>
      <w:bookmarkStart w:id="54" w:name="_Toc422662841"/>
      <w:bookmarkStart w:id="55" w:name="_Toc423014667"/>
      <w:bookmarkStart w:id="56" w:name="_Toc423240790"/>
      <w:bookmarkStart w:id="57" w:name="_Toc440800320"/>
      <w:bookmarkStart w:id="58" w:name="_Toc440872579"/>
      <w:r>
        <w:t xml:space="preserve">April </w:t>
      </w:r>
      <w:r w:rsidRPr="00AD53B0">
        <w:t>20</w:t>
      </w:r>
      <w:r>
        <w:t>20</w:t>
      </w:r>
      <w:bookmarkEnd w:id="54"/>
      <w:bookmarkEnd w:id="55"/>
      <w:bookmarkEnd w:id="56"/>
      <w:bookmarkEnd w:id="57"/>
      <w:bookmarkEnd w:id="58"/>
    </w:p>
    <w:p w14:paraId="51A31CFE" w14:textId="77777777" w:rsidR="00BF6197" w:rsidRDefault="00BF6197" w:rsidP="00BF6197"/>
    <w:p w14:paraId="477DA0F2" w14:textId="39943968" w:rsidR="00B06C67" w:rsidRDefault="00B06C67" w:rsidP="00BF6197">
      <w:r>
        <w:t>7</w:t>
      </w:r>
      <w:r>
        <w:tab/>
      </w:r>
      <w:r>
        <w:tab/>
        <w:t>Legislative Day</w:t>
      </w:r>
    </w:p>
    <w:p w14:paraId="799C173C" w14:textId="77777777" w:rsidR="00BF6197" w:rsidRDefault="00BF6197" w:rsidP="00BF6197">
      <w:r>
        <w:t>10-15</w:t>
      </w:r>
      <w:r>
        <w:tab/>
      </w:r>
      <w:r>
        <w:tab/>
        <w:t>Spring Break – Students out and ULM offices closed</w:t>
      </w:r>
    </w:p>
    <w:p w14:paraId="74344644" w14:textId="77777777" w:rsidR="00BF6197" w:rsidRDefault="00BF6197" w:rsidP="00BF6197">
      <w:r>
        <w:t>16</w:t>
      </w:r>
      <w:r>
        <w:tab/>
      </w:r>
      <w:r>
        <w:tab/>
        <w:t>ULM office re-open – Students out</w:t>
      </w:r>
    </w:p>
    <w:p w14:paraId="14788715" w14:textId="4E0806E7" w:rsidR="00BF6197" w:rsidRDefault="00176768" w:rsidP="00BF6197">
      <w:r>
        <w:t>17</w:t>
      </w:r>
      <w:r w:rsidR="00BF6197">
        <w:tab/>
      </w:r>
      <w:r w:rsidR="00BF6197">
        <w:tab/>
        <w:t>Wine Over Water</w:t>
      </w:r>
    </w:p>
    <w:p w14:paraId="6EE2E527" w14:textId="77777777" w:rsidR="00BF6197" w:rsidRDefault="003A01A8" w:rsidP="00BF6197">
      <w:r>
        <w:t>17</w:t>
      </w:r>
      <w:r>
        <w:tab/>
      </w:r>
      <w:r>
        <w:tab/>
        <w:t>Spring Break – Students out</w:t>
      </w:r>
    </w:p>
    <w:p w14:paraId="117DEFAC" w14:textId="77777777" w:rsidR="003A01A8" w:rsidRDefault="003A01A8" w:rsidP="00BF6197">
      <w:r>
        <w:t>20</w:t>
      </w:r>
      <w:r>
        <w:tab/>
      </w:r>
      <w:r>
        <w:tab/>
        <w:t>Classes resume</w:t>
      </w:r>
    </w:p>
    <w:p w14:paraId="27605F8B" w14:textId="77777777" w:rsidR="003A01A8" w:rsidRDefault="003A01A8" w:rsidP="00BF6197">
      <w:r>
        <w:t>21</w:t>
      </w:r>
      <w:r>
        <w:tab/>
      </w:r>
      <w:r>
        <w:tab/>
        <w:t>ULM Student Affairs Banquet on main campus</w:t>
      </w:r>
    </w:p>
    <w:p w14:paraId="373E2AF8" w14:textId="10AD66D2" w:rsidR="003A01A8" w:rsidRDefault="00C434E0" w:rsidP="00BF6197">
      <w:r>
        <w:t>24</w:t>
      </w:r>
      <w:r>
        <w:tab/>
      </w:r>
      <w:r>
        <w:tab/>
        <w:t>COP Admissions Interviews</w:t>
      </w:r>
    </w:p>
    <w:p w14:paraId="7DA0C45A" w14:textId="794B92EC" w:rsidR="00B0486F" w:rsidRPr="00BF6197" w:rsidRDefault="003001E8" w:rsidP="00BF6197">
      <w:r>
        <w:lastRenderedPageBreak/>
        <w:t>24</w:t>
      </w:r>
      <w:r>
        <w:tab/>
      </w:r>
      <w:r>
        <w:tab/>
        <w:t>APPE Exam 3</w:t>
      </w:r>
    </w:p>
    <w:p w14:paraId="67032CE8" w14:textId="77777777" w:rsidR="003A01A8" w:rsidRDefault="003A01A8" w:rsidP="003A01A8">
      <w:pPr>
        <w:pStyle w:val="Heading2"/>
      </w:pPr>
      <w:bookmarkStart w:id="59" w:name="_Toc422662842"/>
      <w:bookmarkStart w:id="60" w:name="_Toc423014668"/>
      <w:bookmarkStart w:id="61" w:name="_Toc423240791"/>
      <w:bookmarkStart w:id="62" w:name="_Toc440800321"/>
      <w:bookmarkStart w:id="63" w:name="_Toc440872580"/>
      <w:r>
        <w:t xml:space="preserve">May </w:t>
      </w:r>
      <w:r w:rsidRPr="00AD53B0">
        <w:t>20</w:t>
      </w:r>
      <w:r>
        <w:t>20</w:t>
      </w:r>
      <w:bookmarkEnd w:id="59"/>
      <w:bookmarkEnd w:id="60"/>
      <w:bookmarkEnd w:id="61"/>
      <w:bookmarkEnd w:id="62"/>
      <w:bookmarkEnd w:id="63"/>
    </w:p>
    <w:p w14:paraId="7FDE9EB0" w14:textId="77777777" w:rsidR="003A01A8" w:rsidRDefault="003A01A8" w:rsidP="003A01A8"/>
    <w:p w14:paraId="674E4C45" w14:textId="41D0E5EF" w:rsidR="00E33251" w:rsidRDefault="00E33251" w:rsidP="003A01A8">
      <w:r>
        <w:t>4-8</w:t>
      </w:r>
      <w:r>
        <w:tab/>
      </w:r>
      <w:r>
        <w:tab/>
        <w:t>Finals</w:t>
      </w:r>
    </w:p>
    <w:p w14:paraId="76639C62" w14:textId="66734FBD" w:rsidR="00B06C67" w:rsidRDefault="00B06C67" w:rsidP="003A01A8">
      <w:r>
        <w:t>11</w:t>
      </w:r>
      <w:r>
        <w:tab/>
      </w:r>
      <w:r>
        <w:tab/>
        <w:t>IPPE &amp; APPE Orientation - MANDATORY</w:t>
      </w:r>
    </w:p>
    <w:p w14:paraId="2A0010F4" w14:textId="0315A94D" w:rsidR="00863A7A" w:rsidRDefault="00B06C67" w:rsidP="003A01A8">
      <w:r>
        <w:t>13-14</w:t>
      </w:r>
      <w:r w:rsidR="00863A7A">
        <w:tab/>
      </w:r>
      <w:r w:rsidR="00863A7A">
        <w:tab/>
        <w:t>Naplex Review - MANDATORY</w:t>
      </w:r>
    </w:p>
    <w:p w14:paraId="1A7AC10C" w14:textId="5515ED7F" w:rsidR="003A01A8" w:rsidRDefault="00E33251" w:rsidP="003A01A8">
      <w:r>
        <w:t>15</w:t>
      </w:r>
      <w:r w:rsidR="003A01A8">
        <w:tab/>
      </w:r>
      <w:r w:rsidR="003A01A8">
        <w:tab/>
        <w:t>Pharmacy Senior Day</w:t>
      </w:r>
    </w:p>
    <w:p w14:paraId="724CAD9E" w14:textId="05DB1247" w:rsidR="003A01A8" w:rsidRDefault="00E33251" w:rsidP="003A01A8">
      <w:r>
        <w:t>15</w:t>
      </w:r>
      <w:r w:rsidR="003A01A8">
        <w:tab/>
      </w:r>
      <w:r w:rsidR="003A01A8">
        <w:tab/>
        <w:t>Pharmacy Senior Recognition Ceremony, Fant-Ewing Coliseum</w:t>
      </w:r>
    </w:p>
    <w:p w14:paraId="02AD7273" w14:textId="2A5CE18C" w:rsidR="003A01A8" w:rsidRPr="003A01A8" w:rsidRDefault="00E33251" w:rsidP="003A01A8">
      <w:r>
        <w:t>16</w:t>
      </w:r>
      <w:r w:rsidR="003A01A8">
        <w:tab/>
      </w:r>
      <w:r w:rsidR="003A01A8">
        <w:tab/>
        <w:t>Spring Commencement</w:t>
      </w:r>
    </w:p>
    <w:p w14:paraId="530C568E" w14:textId="2AAF2E5B" w:rsidR="00BF6197" w:rsidRDefault="00E33251" w:rsidP="00BF6197">
      <w:r>
        <w:t>18</w:t>
      </w:r>
      <w:r w:rsidR="00CD469E">
        <w:tab/>
      </w:r>
      <w:r w:rsidR="00CD469E">
        <w:tab/>
        <w:t>IPPE/APPE</w:t>
      </w:r>
      <w:r w:rsidR="003A01A8">
        <w:t xml:space="preserve"> orientations </w:t>
      </w:r>
      <w:r w:rsidR="004E52FA">
        <w:t>–</w:t>
      </w:r>
      <w:r w:rsidR="003A01A8">
        <w:t xml:space="preserve"> MANDATORY</w:t>
      </w:r>
    </w:p>
    <w:p w14:paraId="5279E912" w14:textId="29EF3C3F" w:rsidR="00C434E0" w:rsidRDefault="00C434E0" w:rsidP="00BF6197">
      <w:r>
        <w:t>15</w:t>
      </w:r>
      <w:r>
        <w:tab/>
      </w:r>
      <w:r>
        <w:tab/>
        <w:t>COP Admissions Interviews</w:t>
      </w:r>
    </w:p>
    <w:p w14:paraId="28ABB042" w14:textId="52623AC9" w:rsidR="004E52FA" w:rsidRPr="004E52FA" w:rsidRDefault="004E52FA" w:rsidP="004E52FA">
      <w:pPr>
        <w:rPr>
          <w:rFonts w:ascii="Times" w:eastAsia="Times New Roman" w:hAnsi="Times" w:cs="Times New Roman"/>
          <w:color w:val="auto"/>
          <w:szCs w:val="20"/>
        </w:rPr>
      </w:pPr>
      <w:r>
        <w:t>27-31</w:t>
      </w:r>
      <w:r>
        <w:tab/>
      </w:r>
      <w:r>
        <w:tab/>
        <w:t xml:space="preserve">APhA </w:t>
      </w:r>
      <w:r w:rsidRPr="004E52FA">
        <w:t>Institute on Substance Use Disorder</w:t>
      </w:r>
      <w:r>
        <w:t>s, Salt Lake City, Utah (tentative dates)</w:t>
      </w:r>
    </w:p>
    <w:p w14:paraId="42A72ECD" w14:textId="77777777" w:rsidR="00463E00" w:rsidRPr="006954D6" w:rsidRDefault="00463E00" w:rsidP="006954D6">
      <w:r>
        <w:tab/>
      </w:r>
    </w:p>
    <w:p w14:paraId="22BB489D" w14:textId="10B7EF6E" w:rsidR="00C13A55" w:rsidRDefault="00C13A55">
      <w:r>
        <w:br w:type="page"/>
      </w:r>
    </w:p>
    <w:p w14:paraId="7B690F9F" w14:textId="31BD3873" w:rsidR="00AD53B0" w:rsidRDefault="002458D1" w:rsidP="00125D65">
      <w:pPr>
        <w:pStyle w:val="Heading1"/>
      </w:pPr>
      <w:bookmarkStart w:id="64" w:name="_Toc440872581"/>
      <w:r>
        <w:lastRenderedPageBreak/>
        <w:t>COLLEGE INTRODUCTION</w:t>
      </w:r>
      <w:bookmarkEnd w:id="64"/>
      <w:r>
        <w:t xml:space="preserve"> </w:t>
      </w:r>
    </w:p>
    <w:p w14:paraId="0C57E92F" w14:textId="77777777" w:rsidR="00C434E0" w:rsidRDefault="00C434E0" w:rsidP="00C434E0"/>
    <w:p w14:paraId="5055C856" w14:textId="77777777" w:rsidR="00A239F4" w:rsidRDefault="00A239F4" w:rsidP="00A239F4"/>
    <w:p w14:paraId="05F37B7D" w14:textId="537818AB" w:rsidR="00A239F4" w:rsidRDefault="00A239F4" w:rsidP="00A239F4">
      <w:pPr>
        <w:pStyle w:val="Heading2"/>
      </w:pPr>
      <w:bookmarkStart w:id="65" w:name="_Toc440872582"/>
      <w:r>
        <w:t>History</w:t>
      </w:r>
      <w:bookmarkEnd w:id="65"/>
    </w:p>
    <w:p w14:paraId="68D521A1" w14:textId="77777777" w:rsidR="00A239F4" w:rsidRDefault="00A239F4" w:rsidP="00A239F4"/>
    <w:p w14:paraId="4A26DF6A" w14:textId="77777777" w:rsidR="00A239F4" w:rsidRPr="005F3F38" w:rsidRDefault="00A239F4" w:rsidP="00A239F4">
      <w:r w:rsidRPr="005F3F38">
        <w:t xml:space="preserve">On September 28, 1931 the University of Louisiana Monroe, then known as Ouachita Parish Junior College, opened its first session. In the intervening eighty-three years, this junior college has grown into a university, which offers a variety of undergraduate, graduate and professional programs. The University of Louisiana Monroe College of Pharmacy was established at the August 11, 1956 meeting of the Louisiana’s State Board of Education. Classes </w:t>
      </w:r>
      <w:r w:rsidRPr="0042002D">
        <w:t>began</w:t>
      </w:r>
      <w:r w:rsidRPr="005F3F38">
        <w:t xml:space="preserve"> for 67 students in September of 1956 at the College’s first home, Caldwell Hall, then known as the Science Building. The College of Pharmacy graduated its first class in May of 1959. The establishment of the College of Pharmacy was preceded by the development of a pre-pharmacy curriculum in 1952 under the direction of Milton O. Peacock, assistant professor of mathematics.</w:t>
      </w:r>
    </w:p>
    <w:p w14:paraId="239967E6" w14:textId="77777777" w:rsidR="00C434E0" w:rsidRDefault="00C434E0" w:rsidP="00A239F4"/>
    <w:p w14:paraId="3C96A71D" w14:textId="56536241" w:rsidR="00A239F4" w:rsidRDefault="00A239F4" w:rsidP="00A239F4">
      <w:r w:rsidRPr="005F3F38">
        <w:t>The College’s first faculty member an</w:t>
      </w:r>
      <w:r>
        <w:t>d Dean was Ralph Milburn ,</w:t>
      </w:r>
      <w:r w:rsidRPr="005F3F38">
        <w:t>1956-1965; Dr. Dale H. Cronk, Acting Dean,</w:t>
      </w:r>
      <w:r>
        <w:t xml:space="preserve"> 1965-1966; Dr. Ben H. Cooper, 1966-73; Dr. Kenneth Shrader 1973-1986; Dr.</w:t>
      </w:r>
      <w:r w:rsidRPr="005F3F38">
        <w:t xml:space="preserve"> William </w:t>
      </w:r>
      <w:r>
        <w:t xml:space="preserve">“Bill” </w:t>
      </w:r>
      <w:r w:rsidRPr="005F3F38">
        <w:t>Bourn</w:t>
      </w:r>
      <w:r>
        <w:t>,</w:t>
      </w:r>
      <w:r w:rsidRPr="005F3F38">
        <w:t xml:space="preserve"> 198</w:t>
      </w:r>
      <w:r>
        <w:t>6-2004; Dr.</w:t>
      </w:r>
      <w:r w:rsidRPr="005F3F38">
        <w:t xml:space="preserve"> Lamar</w:t>
      </w:r>
      <w:r>
        <w:t xml:space="preserve"> Pritchard, 2004-2009; Dr.</w:t>
      </w:r>
      <w:r w:rsidRPr="005F3F38">
        <w:t xml:space="preserve"> W. Greg Leader, 2009-2010</w:t>
      </w:r>
      <w:r>
        <w:t>; Dr.</w:t>
      </w:r>
      <w:r w:rsidRPr="005F3F38">
        <w:t xml:space="preserve"> Benny L</w:t>
      </w:r>
      <w:r w:rsidRPr="00DA5020">
        <w:t>. Blaylock,</w:t>
      </w:r>
      <w:r w:rsidRPr="005F3F38">
        <w:t xml:space="preserve"> 2010 -2017</w:t>
      </w:r>
      <w:r>
        <w:t>; and current Dean, Dr.</w:t>
      </w:r>
      <w:r w:rsidRPr="005F3F38">
        <w:t xml:space="preserve"> H. Glen</w:t>
      </w:r>
      <w:r>
        <w:t>n</w:t>
      </w:r>
      <w:r w:rsidRPr="005F3F38">
        <w:t xml:space="preserve"> Anderson</w:t>
      </w:r>
      <w:r>
        <w:t>, Jr., who began his leadership role on August 1, 2017.</w:t>
      </w:r>
    </w:p>
    <w:p w14:paraId="239C8F5B" w14:textId="77777777" w:rsidR="00A239F4" w:rsidRDefault="00A239F4" w:rsidP="00A239F4"/>
    <w:p w14:paraId="48345D77" w14:textId="1C8F821E" w:rsidR="00A239F4" w:rsidRDefault="00A239F4" w:rsidP="00A239F4">
      <w:r w:rsidRPr="005F3F38">
        <w:t>The pharmacy curriculum has changed significantly since the establishment of the College of Pharmacy. From 1956-1959 students received the Bachelor of Science in Pharmacy degree after successfully completing a four-year program of study. Students entering during the years 1959-1960 were required to complete a 2-year pre-pharmacy program followed by a 3-year pharmacy program for a total of 5 years to earn the Bachelor of Science in Pharmacy degree. In July 1959, the American Council on Pharmaceutical Education granted full accreditation to the College’s Bachelor of Science in Pharmacy. While numerous changes were made to the curriculum to meet the changing needs of the profession, the College of Pharmacy continued to offer the 5-year Bachelor of Science in Pharmacy degree until 2004. In 1999, the College adopted a 6-year professional program curriculum leading to the Doctor of Pharmacy (Pharm.D.) degree as its entry-level degree, which continues today with curricular modification. A second entry-level degree program in Toxicology was added in 1982. The first graduate degree offered by the College was the Masters of Science in Hospital Pharmacy degree, which was added in 1966. On December 15, 1967, the Louisiana State Board of Education authorized the addition of a Doctor of Philosophy in</w:t>
      </w:r>
      <w:r w:rsidR="00DB6CE5">
        <w:t xml:space="preserve"> Pharmacy</w:t>
      </w:r>
      <w:r w:rsidR="00DB6CE5" w:rsidRPr="00DB6CE5">
        <w:t xml:space="preserve"> in the areas of pharmacy and pharmaceutical sciences. The Bachelor of Science program in Toxicology was initiated in 1982 and is one of only six programs in the country. The College of Pharmacy currently includes three academic departments - Basic Pharmaceutical Sciences, Clinical Sciences, and Toxicology.</w:t>
      </w:r>
    </w:p>
    <w:p w14:paraId="786A2FB5" w14:textId="77777777" w:rsidR="00A239F4" w:rsidRDefault="00A239F4" w:rsidP="00A239F4"/>
    <w:p w14:paraId="6D2061F4" w14:textId="37C97F39" w:rsidR="00A239F4" w:rsidRDefault="00A239F4" w:rsidP="00A239F4">
      <w:r w:rsidRPr="005F3F38">
        <w:t xml:space="preserve">Physical facilities have grown as the </w:t>
      </w:r>
      <w:r>
        <w:t>College</w:t>
      </w:r>
      <w:r w:rsidRPr="005F3F38">
        <w:t xml:space="preserve"> of Pharmacy has grown. In 1956, instruction was given in the Science Building, now Caldwell Hall. By 1965, the facilities at Caldwell Hall were no longer adequate due to increasing undergraduate enrollment and the anticipated addition of the Master of Science in Hospital Pharmacy degree. Steps to secure funding for the new building began in 1965. It was not until August 5, 1971 that the 78,000 sq. ft., $2,613,271 building was completed. This new building was named Sugar Hall in honor of Leon Sugar (1898-1968), president of Monroe Wholesale Drug Company. Mr. Sugar established two scholarships for students pursuing a degree in pharmacy and was one of the founders of the Booster Club and the ULM Foundation. This facility served well for thirty years; however, by the late 1990’s these facilities were inadequate in the face of increasing needs for up-to-date classrooms, laboratories and office spaces. In fall of 2005, the State was able to purchase a 134,000 sq. foot facility on 23 acres of land on Bienville Drive near the main ULM campus to serve as the Pharmacy campus. </w:t>
      </w:r>
    </w:p>
    <w:p w14:paraId="4C21CE98" w14:textId="77777777" w:rsidR="00A239F4" w:rsidRPr="005F3F38" w:rsidRDefault="00A239F4" w:rsidP="00A239F4"/>
    <w:p w14:paraId="1CB52A31" w14:textId="7E2DC112" w:rsidR="00A239F4" w:rsidRDefault="00A239F4" w:rsidP="00A239F4">
      <w:pPr>
        <w:rPr>
          <w:shd w:val="clear" w:color="auto" w:fill="FDFDFD"/>
        </w:rPr>
      </w:pPr>
      <w:r w:rsidRPr="005F3F38">
        <w:rPr>
          <w:shd w:val="clear" w:color="auto" w:fill="FDFDFD"/>
        </w:rPr>
        <w:t xml:space="preserve">In December 2013 the University of Louisiana System’s Board of Directors approved the merging of the College of Pharmacy and College of Health Sciences in an effort to reduce University expenses. Beginning in January 2014 the merged colleges became the College of Health and Pharmaceutical </w:t>
      </w:r>
      <w:r w:rsidRPr="005F3F38">
        <w:rPr>
          <w:shd w:val="clear" w:color="auto" w:fill="FDFDFD"/>
        </w:rPr>
        <w:lastRenderedPageBreak/>
        <w:t xml:space="preserve">Sciences, and the College of Pharmacy became the School of Pharmacy within the new College.  The Bachelor of Science in Pharmaceutical Sciences (BSPS) was </w:t>
      </w:r>
      <w:r w:rsidRPr="00715656">
        <w:rPr>
          <w:shd w:val="clear" w:color="auto" w:fill="FDFDFD"/>
        </w:rPr>
        <w:t>added for qualified students completing their first year of the professional pharmacy program.</w:t>
      </w:r>
      <w:r>
        <w:rPr>
          <w:shd w:val="clear" w:color="auto" w:fill="FDFDFD"/>
        </w:rPr>
        <w:t xml:space="preserve"> In 2017 ACPE concerns and probationary status cause</w:t>
      </w:r>
      <w:r w:rsidR="00DB6CE5">
        <w:rPr>
          <w:shd w:val="clear" w:color="auto" w:fill="FDFDFD"/>
        </w:rPr>
        <w:t xml:space="preserve"> university administration to ree</w:t>
      </w:r>
      <w:r>
        <w:rPr>
          <w:shd w:val="clear" w:color="auto" w:fill="FDFDFD"/>
        </w:rPr>
        <w:t>valuate</w:t>
      </w:r>
      <w:r w:rsidR="00DB6CE5">
        <w:rPr>
          <w:shd w:val="clear" w:color="auto" w:fill="FDFDFD"/>
        </w:rPr>
        <w:t xml:space="preserve"> </w:t>
      </w:r>
      <w:r>
        <w:rPr>
          <w:shd w:val="clear" w:color="auto" w:fill="FDFDFD"/>
        </w:rPr>
        <w:t xml:space="preserve">the 2014 merger and a </w:t>
      </w:r>
      <w:r w:rsidR="00DB6CE5">
        <w:rPr>
          <w:shd w:val="clear" w:color="auto" w:fill="FDFDFD"/>
        </w:rPr>
        <w:t>decision</w:t>
      </w:r>
      <w:r>
        <w:rPr>
          <w:shd w:val="clear" w:color="auto" w:fill="FDFDFD"/>
        </w:rPr>
        <w:t xml:space="preserve"> was made to split the College of Health and Ph</w:t>
      </w:r>
      <w:r w:rsidR="00DB6CE5">
        <w:rPr>
          <w:shd w:val="clear" w:color="auto" w:fill="FDFDFD"/>
        </w:rPr>
        <w:t xml:space="preserve">armaceutical Sciences, with </w:t>
      </w:r>
      <w:r>
        <w:rPr>
          <w:shd w:val="clear" w:color="auto" w:fill="FDFDFD"/>
        </w:rPr>
        <w:t>the College of Pharmacy once again</w:t>
      </w:r>
      <w:r w:rsidR="00DB6CE5">
        <w:rPr>
          <w:shd w:val="clear" w:color="auto" w:fill="FDFDFD"/>
        </w:rPr>
        <w:t xml:space="preserve"> being a separate college, including</w:t>
      </w:r>
      <w:r w:rsidR="006B58DA">
        <w:rPr>
          <w:shd w:val="clear" w:color="auto" w:fill="FDFDFD"/>
        </w:rPr>
        <w:t xml:space="preserve"> the School of </w:t>
      </w:r>
      <w:r>
        <w:rPr>
          <w:shd w:val="clear" w:color="auto" w:fill="FDFDFD"/>
        </w:rPr>
        <w:t>Clinical Sciences and the School of Basic and Toxi</w:t>
      </w:r>
      <w:r w:rsidR="00B63A3F">
        <w:rPr>
          <w:shd w:val="clear" w:color="auto" w:fill="FDFDFD"/>
        </w:rPr>
        <w:t>co</w:t>
      </w:r>
      <w:r>
        <w:rPr>
          <w:shd w:val="clear" w:color="auto" w:fill="FDFDFD"/>
        </w:rPr>
        <w:t xml:space="preserve">logical Sciences. </w:t>
      </w:r>
    </w:p>
    <w:p w14:paraId="5E12EC6B" w14:textId="77777777" w:rsidR="00DB6CE5" w:rsidRDefault="00DB6CE5" w:rsidP="00A239F4">
      <w:pPr>
        <w:rPr>
          <w:shd w:val="clear" w:color="auto" w:fill="FDFDFD"/>
        </w:rPr>
      </w:pPr>
    </w:p>
    <w:p w14:paraId="1704A010" w14:textId="78A228CD" w:rsidR="00DB6CE5" w:rsidRDefault="00DB6CE5" w:rsidP="00A239F4">
      <w:r w:rsidRPr="000B6E8A">
        <w:t xml:space="preserve">Because of a growing need </w:t>
      </w:r>
      <w:r>
        <w:t xml:space="preserve">for pharmacy professionals </w:t>
      </w:r>
      <w:r w:rsidRPr="000B6E8A">
        <w:t xml:space="preserve">to be proficient in both the practice of pharmacy and knowledgeable in the business of pharmacy, </w:t>
      </w:r>
      <w:r>
        <w:t xml:space="preserve">in 2018 </w:t>
      </w:r>
      <w:r w:rsidRPr="000B6E8A">
        <w:t>the ULM College of Pharmacy and the ULM College of Business and Social Sciences began offering a dual degree program for the professional pharmacy student to graduate with both the Doctor of Pharmacy (PharmD) degree and the </w:t>
      </w:r>
      <w:hyperlink r:id="rId11" w:tgtFrame="_blank" w:history="1">
        <w:r w:rsidRPr="000B6E8A">
          <w:t>Master of Business Administration</w:t>
        </w:r>
      </w:hyperlink>
      <w:r w:rsidRPr="000B6E8A">
        <w:t> (MBA) degree.</w:t>
      </w:r>
    </w:p>
    <w:p w14:paraId="00043FEE" w14:textId="77777777" w:rsidR="00DB6CE5" w:rsidRDefault="00DB6CE5" w:rsidP="00A239F4"/>
    <w:p w14:paraId="288D66C5" w14:textId="60701A97" w:rsidR="00DB6CE5" w:rsidRDefault="00DB6CE5" w:rsidP="00DB6CE5">
      <w:r>
        <w:t xml:space="preserve">The College of Pharmacy </w:t>
      </w:r>
      <w:r w:rsidRPr="00DB6CE5">
        <w:t>continue</w:t>
      </w:r>
      <w:r>
        <w:t xml:space="preserve">s to serve as Louisiana’s sole state supported pharmacy program and </w:t>
      </w:r>
      <w:r w:rsidRPr="00DB6CE5">
        <w:t xml:space="preserve">continues to evolve to meet the health care needs of the State’s population. </w:t>
      </w:r>
    </w:p>
    <w:p w14:paraId="4EEA0C40" w14:textId="77777777" w:rsidR="00B81EDD" w:rsidRDefault="00B81EDD" w:rsidP="00DB6CE5"/>
    <w:p w14:paraId="03E4C84C" w14:textId="2531E4A7" w:rsidR="00B81EDD" w:rsidRDefault="00B81EDD" w:rsidP="00B81EDD">
      <w:pPr>
        <w:pStyle w:val="Heading2"/>
      </w:pPr>
      <w:bookmarkStart w:id="66" w:name="_Toc440872583"/>
      <w:r>
        <w:t>Our Mission, Values, Goals &amp; Philosophy</w:t>
      </w:r>
      <w:bookmarkEnd w:id="66"/>
    </w:p>
    <w:p w14:paraId="7AE4C54D" w14:textId="519E3E44" w:rsidR="00B81EDD" w:rsidRPr="00B81EDD" w:rsidRDefault="00EF4041" w:rsidP="005E72DC">
      <w:pPr>
        <w:pStyle w:val="ListParagraph"/>
        <w:numPr>
          <w:ilvl w:val="0"/>
          <w:numId w:val="31"/>
        </w:numPr>
      </w:pPr>
      <w:hyperlink r:id="rId12" w:history="1">
        <w:r w:rsidR="00B81EDD">
          <w:rPr>
            <w:rStyle w:val="Hyperlink"/>
          </w:rPr>
          <w:t>Mission, Values, Goals &amp; Philosophy</w:t>
        </w:r>
      </w:hyperlink>
    </w:p>
    <w:p w14:paraId="7BF1257F" w14:textId="29431CE0" w:rsidR="004D7034" w:rsidRDefault="004D7034" w:rsidP="004D7034">
      <w:pPr>
        <w:pStyle w:val="Heading2"/>
        <w:rPr>
          <w:shd w:val="clear" w:color="auto" w:fill="FDFDFD"/>
        </w:rPr>
      </w:pPr>
      <w:bookmarkStart w:id="67" w:name="_Toc440872584"/>
      <w:r>
        <w:rPr>
          <w:shd w:val="clear" w:color="auto" w:fill="FDFDFD"/>
        </w:rPr>
        <w:t>Accreditation</w:t>
      </w:r>
      <w:bookmarkEnd w:id="67"/>
    </w:p>
    <w:p w14:paraId="2F6861BF" w14:textId="5E673196" w:rsidR="004D7034" w:rsidRPr="004D7034" w:rsidRDefault="00EF4041" w:rsidP="005E72DC">
      <w:pPr>
        <w:pStyle w:val="ListParagraph"/>
        <w:numPr>
          <w:ilvl w:val="0"/>
          <w:numId w:val="31"/>
        </w:numPr>
      </w:pPr>
      <w:hyperlink r:id="rId13" w:history="1">
        <w:r w:rsidR="00523AB4" w:rsidRPr="00523AB4">
          <w:rPr>
            <w:rStyle w:val="Hyperlink"/>
          </w:rPr>
          <w:t>Accreditation</w:t>
        </w:r>
      </w:hyperlink>
    </w:p>
    <w:p w14:paraId="47D54699" w14:textId="5E3AE5B6" w:rsidR="002458D1" w:rsidRDefault="002458D1" w:rsidP="002458D1">
      <w:pPr>
        <w:pStyle w:val="Heading2"/>
      </w:pPr>
      <w:bookmarkStart w:id="68" w:name="_Toc440872585"/>
      <w:r>
        <w:t>Core Curriculum</w:t>
      </w:r>
      <w:bookmarkEnd w:id="68"/>
    </w:p>
    <w:p w14:paraId="5C0245C1" w14:textId="63286305" w:rsidR="002458D1" w:rsidRPr="002458D1" w:rsidRDefault="00EF4041" w:rsidP="005E72DC">
      <w:pPr>
        <w:pStyle w:val="ListParagraph"/>
        <w:numPr>
          <w:ilvl w:val="0"/>
          <w:numId w:val="31"/>
        </w:numPr>
      </w:pPr>
      <w:hyperlink r:id="rId14" w:anchor="Core_Curriculum" w:history="1">
        <w:r w:rsidR="002458D1" w:rsidRPr="002458D1">
          <w:rPr>
            <w:rStyle w:val="Hyperlink"/>
          </w:rPr>
          <w:t>Core Curriculum</w:t>
        </w:r>
      </w:hyperlink>
    </w:p>
    <w:p w14:paraId="1A780740" w14:textId="2819680C" w:rsidR="00C709CC" w:rsidRDefault="00C709CC" w:rsidP="00C709CC">
      <w:pPr>
        <w:pStyle w:val="Heading2"/>
        <w:rPr>
          <w:shd w:val="clear" w:color="auto" w:fill="FDFDFD"/>
        </w:rPr>
      </w:pPr>
      <w:bookmarkStart w:id="69" w:name="_Toc440872586"/>
      <w:r>
        <w:rPr>
          <w:shd w:val="clear" w:color="auto" w:fill="FDFDFD"/>
        </w:rPr>
        <w:t>Administrative Offices, Faculty and Support Staff</w:t>
      </w:r>
      <w:bookmarkEnd w:id="69"/>
    </w:p>
    <w:p w14:paraId="71B960C9" w14:textId="52E917B2" w:rsidR="00C709CC" w:rsidRDefault="00EF4041" w:rsidP="00C709CC">
      <w:hyperlink r:id="rId15" w:history="1">
        <w:r w:rsidR="0016284B" w:rsidRPr="0016284B">
          <w:rPr>
            <w:rStyle w:val="Hyperlink"/>
          </w:rPr>
          <w:t>Organizational Chart</w:t>
        </w:r>
      </w:hyperlink>
    </w:p>
    <w:p w14:paraId="01D66B9C" w14:textId="77777777" w:rsidR="0016284B" w:rsidRDefault="0016284B" w:rsidP="00C709CC"/>
    <w:p w14:paraId="6FC2E359" w14:textId="3FFCDFB5" w:rsidR="00C709CC" w:rsidRDefault="00EF4041" w:rsidP="00C709CC">
      <w:hyperlink r:id="rId16" w:history="1">
        <w:r w:rsidR="00C709CC" w:rsidRPr="00C709CC">
          <w:rPr>
            <w:rStyle w:val="Hyperlink"/>
          </w:rPr>
          <w:t>College of Pharmacy Directory</w:t>
        </w:r>
      </w:hyperlink>
    </w:p>
    <w:p w14:paraId="7AF9FD73" w14:textId="77777777" w:rsidR="001E36E0" w:rsidRDefault="001E36E0" w:rsidP="00C709CC"/>
    <w:p w14:paraId="637D1BFD" w14:textId="36B9C377" w:rsidR="001E36E0" w:rsidRDefault="00EF4041" w:rsidP="00C709CC">
      <w:hyperlink r:id="rId17" w:history="1">
        <w:r w:rsidR="001E36E0" w:rsidRPr="001E36E0">
          <w:rPr>
            <w:rStyle w:val="Hyperlink"/>
          </w:rPr>
          <w:t>Faculty Profiles</w:t>
        </w:r>
      </w:hyperlink>
    </w:p>
    <w:p w14:paraId="0F8C77FC" w14:textId="77777777" w:rsidR="001E36E0" w:rsidRDefault="001E36E0" w:rsidP="00C709CC"/>
    <w:p w14:paraId="1AE3CA87" w14:textId="27143C42" w:rsidR="001E36E0" w:rsidRDefault="00EF4041" w:rsidP="00C709CC">
      <w:hyperlink r:id="rId18" w:history="1">
        <w:r w:rsidR="001E36E0" w:rsidRPr="001E36E0">
          <w:rPr>
            <w:rStyle w:val="Hyperlink"/>
          </w:rPr>
          <w:t>Dean's Office</w:t>
        </w:r>
      </w:hyperlink>
    </w:p>
    <w:p w14:paraId="5FD7A41D" w14:textId="198AC230" w:rsidR="004C785A" w:rsidRDefault="0016284B" w:rsidP="004C785A">
      <w:pPr>
        <w:pStyle w:val="ListParagraph"/>
        <w:numPr>
          <w:ilvl w:val="0"/>
          <w:numId w:val="3"/>
        </w:numPr>
      </w:pPr>
      <w:r w:rsidRPr="005F3F38">
        <w:t xml:space="preserve">The </w:t>
      </w:r>
      <w:r>
        <w:t>College</w:t>
      </w:r>
      <w:r w:rsidRPr="005F3F38">
        <w:t xml:space="preserve"> of Pharmacy is organized into </w:t>
      </w:r>
      <w:r>
        <w:t>two academic schools</w:t>
      </w:r>
      <w:r w:rsidRPr="005F3F38">
        <w:t xml:space="preserve">, the </w:t>
      </w:r>
      <w:r>
        <w:t>School</w:t>
      </w:r>
      <w:r w:rsidRPr="005F3F38">
        <w:t xml:space="preserve"> of Basic Pharmaceutical </w:t>
      </w:r>
      <w:r w:rsidR="00B963E0">
        <w:t>&amp; Toxi</w:t>
      </w:r>
      <w:r w:rsidR="00B63A3F">
        <w:t>co</w:t>
      </w:r>
      <w:r>
        <w:t>logical Sciences and</w:t>
      </w:r>
      <w:r w:rsidRPr="005F3F38">
        <w:t xml:space="preserve"> the </w:t>
      </w:r>
      <w:r>
        <w:t>School of Clinical Sciences</w:t>
      </w:r>
      <w:r w:rsidRPr="005F3F38">
        <w:t xml:space="preserve">. Administratively, the Dean of the College of </w:t>
      </w:r>
      <w:r>
        <w:t>Pharmacy</w:t>
      </w:r>
      <w:r w:rsidRPr="005F3F38">
        <w:t xml:space="preserve"> has overall responsibility for the </w:t>
      </w:r>
      <w:r>
        <w:t xml:space="preserve">College of Pharmacy and its academic schools and campuses, with an Associate Dean for Administrative </w:t>
      </w:r>
      <w:r w:rsidRPr="005F3F38">
        <w:t xml:space="preserve">Affairs and Assessment, </w:t>
      </w:r>
      <w:r>
        <w:t xml:space="preserve">Associate Dean for Academic Affairs, Associate Dean for Research, Assistant </w:t>
      </w:r>
      <w:r w:rsidRPr="005F3F38">
        <w:t xml:space="preserve">Dean for </w:t>
      </w:r>
      <w:r>
        <w:t>Student Affairs &amp; Development, and Regional Deans for the Shreveport and New Orleans satellite campuses. In addition, there are Directors for the School of Basic Pharmaceutical &amp; Toxi</w:t>
      </w:r>
      <w:r w:rsidR="00B63A3F">
        <w:t>co</w:t>
      </w:r>
      <w:r>
        <w:t xml:space="preserve">logical Sciences, School of Clinical Sciences, Experiential Education, Student Success, Drug Information Services and </w:t>
      </w:r>
      <w:r w:rsidRPr="005F3F38">
        <w:t>Office of O</w:t>
      </w:r>
      <w:r>
        <w:t>utcomes Research and Evaluation.</w:t>
      </w:r>
    </w:p>
    <w:p w14:paraId="4E5869E5" w14:textId="77777777" w:rsidR="001E36E0" w:rsidRDefault="001E36E0" w:rsidP="00C709CC"/>
    <w:p w14:paraId="30E35FB1" w14:textId="2DC74C93" w:rsidR="001E36E0" w:rsidRDefault="00EF4041" w:rsidP="00C709CC">
      <w:hyperlink r:id="rId19" w:history="1">
        <w:r w:rsidR="001E36E0" w:rsidRPr="001E36E0">
          <w:rPr>
            <w:rStyle w:val="Hyperlink"/>
          </w:rPr>
          <w:t>Business Office</w:t>
        </w:r>
      </w:hyperlink>
    </w:p>
    <w:p w14:paraId="7E75A6CB" w14:textId="63453D5E" w:rsidR="004C785A" w:rsidRDefault="004C785A" w:rsidP="004C785A">
      <w:pPr>
        <w:pStyle w:val="ListParagraph"/>
        <w:numPr>
          <w:ilvl w:val="0"/>
          <w:numId w:val="2"/>
        </w:numPr>
      </w:pPr>
      <w:r>
        <w:t>Ordering</w:t>
      </w:r>
    </w:p>
    <w:p w14:paraId="65901367" w14:textId="09288D90" w:rsidR="004C785A" w:rsidRDefault="004C785A" w:rsidP="004C785A">
      <w:pPr>
        <w:pStyle w:val="ListParagraph"/>
        <w:numPr>
          <w:ilvl w:val="0"/>
          <w:numId w:val="2"/>
        </w:numPr>
      </w:pPr>
      <w:r>
        <w:t>Receiving and distribution</w:t>
      </w:r>
    </w:p>
    <w:p w14:paraId="72502F03" w14:textId="73CB905F" w:rsidR="004C785A" w:rsidRDefault="004C785A" w:rsidP="004C785A">
      <w:pPr>
        <w:pStyle w:val="ListParagraph"/>
        <w:numPr>
          <w:ilvl w:val="0"/>
          <w:numId w:val="2"/>
        </w:numPr>
      </w:pPr>
      <w:r>
        <w:t>Accounts payable</w:t>
      </w:r>
    </w:p>
    <w:p w14:paraId="51D1665A" w14:textId="77777777" w:rsidR="001E36E0" w:rsidRDefault="001E36E0" w:rsidP="00C709CC"/>
    <w:p w14:paraId="26EFA8AE" w14:textId="636E7C27" w:rsidR="001E36E0" w:rsidRDefault="00EF4041" w:rsidP="00C709CC">
      <w:hyperlink r:id="rId20" w:history="1">
        <w:r w:rsidR="001E36E0" w:rsidRPr="001E36E0">
          <w:rPr>
            <w:rStyle w:val="Hyperlink"/>
          </w:rPr>
          <w:t>Office of Student and Professional Affairs (OSPA)</w:t>
        </w:r>
      </w:hyperlink>
    </w:p>
    <w:p w14:paraId="5326F367" w14:textId="35E6C7E9" w:rsidR="001E36E0" w:rsidRDefault="001E36E0" w:rsidP="001E36E0">
      <w:pPr>
        <w:pStyle w:val="ListParagraph"/>
        <w:numPr>
          <w:ilvl w:val="0"/>
          <w:numId w:val="1"/>
        </w:numPr>
      </w:pPr>
      <w:r>
        <w:t>Recruitment</w:t>
      </w:r>
    </w:p>
    <w:p w14:paraId="61F2AD14" w14:textId="3CA3B142" w:rsidR="001E36E0" w:rsidRDefault="001E36E0" w:rsidP="001E36E0">
      <w:pPr>
        <w:pStyle w:val="ListParagraph"/>
        <w:numPr>
          <w:ilvl w:val="0"/>
          <w:numId w:val="1"/>
        </w:numPr>
      </w:pPr>
      <w:r>
        <w:t>Admissions</w:t>
      </w:r>
    </w:p>
    <w:p w14:paraId="719001D8" w14:textId="3937A953" w:rsidR="001E36E0" w:rsidRDefault="004C785A" w:rsidP="001E36E0">
      <w:pPr>
        <w:pStyle w:val="ListParagraph"/>
        <w:numPr>
          <w:ilvl w:val="0"/>
          <w:numId w:val="1"/>
        </w:numPr>
      </w:pPr>
      <w:r>
        <w:t>Student, alumni and recruiting e</w:t>
      </w:r>
      <w:r w:rsidR="001E36E0">
        <w:t>vents</w:t>
      </w:r>
    </w:p>
    <w:p w14:paraId="6ED3F921" w14:textId="770878A1" w:rsidR="001E36E0" w:rsidRDefault="001E36E0" w:rsidP="001E36E0">
      <w:pPr>
        <w:pStyle w:val="ListParagraph"/>
        <w:numPr>
          <w:ilvl w:val="0"/>
          <w:numId w:val="1"/>
        </w:numPr>
      </w:pPr>
      <w:r>
        <w:t>Marketing</w:t>
      </w:r>
      <w:r w:rsidR="004C785A">
        <w:t>, communications and social media</w:t>
      </w:r>
    </w:p>
    <w:p w14:paraId="6452B9EC" w14:textId="1FD9A73A" w:rsidR="001E36E0" w:rsidRDefault="004D7034" w:rsidP="001E36E0">
      <w:pPr>
        <w:pStyle w:val="ListParagraph"/>
        <w:numPr>
          <w:ilvl w:val="0"/>
          <w:numId w:val="1"/>
        </w:numPr>
      </w:pPr>
      <w:r>
        <w:lastRenderedPageBreak/>
        <w:t>Alumni r</w:t>
      </w:r>
      <w:r w:rsidR="001E36E0">
        <w:t>elations</w:t>
      </w:r>
    </w:p>
    <w:p w14:paraId="62FC66FA" w14:textId="4D4CD37E" w:rsidR="001E36E0" w:rsidRDefault="001E36E0" w:rsidP="001E36E0">
      <w:pPr>
        <w:pStyle w:val="ListParagraph"/>
        <w:numPr>
          <w:ilvl w:val="0"/>
          <w:numId w:val="1"/>
        </w:numPr>
      </w:pPr>
      <w:r>
        <w:t>Advising</w:t>
      </w:r>
      <w:r w:rsidR="004C785A">
        <w:t xml:space="preserve"> and registration</w:t>
      </w:r>
    </w:p>
    <w:p w14:paraId="080770F2" w14:textId="1B7D1523" w:rsidR="001E36E0" w:rsidRDefault="001E36E0" w:rsidP="001E36E0">
      <w:pPr>
        <w:pStyle w:val="ListParagraph"/>
        <w:numPr>
          <w:ilvl w:val="0"/>
          <w:numId w:val="1"/>
        </w:numPr>
      </w:pPr>
      <w:r>
        <w:t>Counseling</w:t>
      </w:r>
      <w:r w:rsidR="006A09B5">
        <w:t xml:space="preserve"> services</w:t>
      </w:r>
    </w:p>
    <w:p w14:paraId="27679F09" w14:textId="175A5D98" w:rsidR="004C785A" w:rsidRDefault="004C785A" w:rsidP="001E36E0">
      <w:pPr>
        <w:pStyle w:val="ListParagraph"/>
        <w:numPr>
          <w:ilvl w:val="0"/>
          <w:numId w:val="1"/>
        </w:numPr>
      </w:pPr>
      <w:r>
        <w:t>Student organizations and activities</w:t>
      </w:r>
    </w:p>
    <w:p w14:paraId="570B2C97" w14:textId="62BA884D" w:rsidR="00874621" w:rsidRDefault="00874621" w:rsidP="001E36E0">
      <w:pPr>
        <w:pStyle w:val="ListParagraph"/>
        <w:numPr>
          <w:ilvl w:val="0"/>
          <w:numId w:val="1"/>
        </w:numPr>
      </w:pPr>
      <w:r>
        <w:t>Special needs students</w:t>
      </w:r>
    </w:p>
    <w:p w14:paraId="559E2D25" w14:textId="77777777" w:rsidR="00687561" w:rsidRDefault="00687561" w:rsidP="00687561"/>
    <w:p w14:paraId="68EE36C1" w14:textId="36376556" w:rsidR="00687561" w:rsidRDefault="00EF4041" w:rsidP="00687561">
      <w:hyperlink r:id="rId21" w:history="1">
        <w:r w:rsidR="00B73B8C" w:rsidRPr="00B73B8C">
          <w:rPr>
            <w:rStyle w:val="Hyperlink"/>
          </w:rPr>
          <w:t>Office of Experiential Education</w:t>
        </w:r>
      </w:hyperlink>
    </w:p>
    <w:p w14:paraId="06375309" w14:textId="485C1280" w:rsidR="00B73B8C" w:rsidRDefault="00B73B8C" w:rsidP="00B73B8C">
      <w:pPr>
        <w:pStyle w:val="ListParagraph"/>
        <w:numPr>
          <w:ilvl w:val="0"/>
          <w:numId w:val="5"/>
        </w:numPr>
      </w:pPr>
      <w:r>
        <w:t>Introductory Pharmacy Practice Experiences</w:t>
      </w:r>
    </w:p>
    <w:p w14:paraId="258DB4C1" w14:textId="6E1F29AC" w:rsidR="00B73B8C" w:rsidRDefault="00B73B8C" w:rsidP="00B73B8C">
      <w:pPr>
        <w:pStyle w:val="ListParagraph"/>
        <w:numPr>
          <w:ilvl w:val="0"/>
          <w:numId w:val="5"/>
        </w:numPr>
      </w:pPr>
      <w:r>
        <w:t>Advanced Pharmacy Practice Experiences</w:t>
      </w:r>
    </w:p>
    <w:p w14:paraId="0F3E8FCB" w14:textId="464C687B" w:rsidR="00B73B8C" w:rsidRDefault="00B73B8C" w:rsidP="00B73B8C">
      <w:pPr>
        <w:pStyle w:val="ListParagraph"/>
        <w:numPr>
          <w:ilvl w:val="0"/>
          <w:numId w:val="5"/>
        </w:numPr>
      </w:pPr>
      <w:r>
        <w:t>Preceptors</w:t>
      </w:r>
    </w:p>
    <w:p w14:paraId="3C8E9DE7" w14:textId="7C510E0C" w:rsidR="00B73B8C" w:rsidRDefault="00B73B8C" w:rsidP="00B73B8C">
      <w:pPr>
        <w:pStyle w:val="ListParagraph"/>
        <w:numPr>
          <w:ilvl w:val="0"/>
          <w:numId w:val="5"/>
        </w:numPr>
      </w:pPr>
      <w:r>
        <w:t>Rotations</w:t>
      </w:r>
    </w:p>
    <w:p w14:paraId="37B85821" w14:textId="77777777" w:rsidR="00687561" w:rsidRDefault="00687561" w:rsidP="00687561"/>
    <w:p w14:paraId="11AC6850" w14:textId="71F251CD" w:rsidR="00687561" w:rsidRDefault="00EF4041" w:rsidP="00687561">
      <w:hyperlink r:id="rId22" w:history="1">
        <w:r w:rsidR="00687561" w:rsidRPr="00687561">
          <w:rPr>
            <w:rStyle w:val="Hyperlink"/>
          </w:rPr>
          <w:t>Technical Support</w:t>
        </w:r>
      </w:hyperlink>
    </w:p>
    <w:p w14:paraId="78391FAD" w14:textId="07696261" w:rsidR="00687561" w:rsidRDefault="00687561" w:rsidP="00687561">
      <w:pPr>
        <w:pStyle w:val="ListParagraph"/>
        <w:numPr>
          <w:ilvl w:val="0"/>
          <w:numId w:val="4"/>
        </w:numPr>
      </w:pPr>
      <w:r>
        <w:t>Classroom operations</w:t>
      </w:r>
    </w:p>
    <w:p w14:paraId="66E557E2" w14:textId="3D3ACE93" w:rsidR="00687561" w:rsidRDefault="00687561" w:rsidP="00687561">
      <w:pPr>
        <w:pStyle w:val="ListParagraph"/>
        <w:numPr>
          <w:ilvl w:val="0"/>
          <w:numId w:val="4"/>
        </w:numPr>
      </w:pPr>
      <w:r>
        <w:t>Technology needs</w:t>
      </w:r>
    </w:p>
    <w:p w14:paraId="5D337340" w14:textId="19D93698" w:rsidR="00687561" w:rsidRDefault="00687561" w:rsidP="00687561">
      <w:pPr>
        <w:pStyle w:val="ListParagraph"/>
        <w:numPr>
          <w:ilvl w:val="0"/>
          <w:numId w:val="4"/>
        </w:numPr>
      </w:pPr>
      <w:r>
        <w:t>Examsoft</w:t>
      </w:r>
    </w:p>
    <w:p w14:paraId="70EFDE94" w14:textId="51C02A56" w:rsidR="00687561" w:rsidRDefault="00687561" w:rsidP="00687561">
      <w:pPr>
        <w:pStyle w:val="ListParagraph"/>
        <w:numPr>
          <w:ilvl w:val="0"/>
          <w:numId w:val="4"/>
        </w:numPr>
      </w:pPr>
      <w:r>
        <w:t>Video conferencing</w:t>
      </w:r>
    </w:p>
    <w:p w14:paraId="1413AC28" w14:textId="29B3E1CE" w:rsidR="00687561" w:rsidRDefault="00687561" w:rsidP="00687561">
      <w:pPr>
        <w:pStyle w:val="ListParagraph"/>
        <w:numPr>
          <w:ilvl w:val="0"/>
          <w:numId w:val="4"/>
        </w:numPr>
      </w:pPr>
      <w:r>
        <w:t>Poster printing</w:t>
      </w:r>
    </w:p>
    <w:p w14:paraId="5424FABC" w14:textId="74EA57B3" w:rsidR="00687561" w:rsidRDefault="00687561" w:rsidP="00687561">
      <w:pPr>
        <w:pStyle w:val="ListParagraph"/>
        <w:numPr>
          <w:ilvl w:val="0"/>
          <w:numId w:val="4"/>
        </w:numPr>
      </w:pPr>
      <w:r>
        <w:t>Other IT support</w:t>
      </w:r>
    </w:p>
    <w:p w14:paraId="604E5D1C" w14:textId="77777777" w:rsidR="00687561" w:rsidRDefault="00687561" w:rsidP="00687561"/>
    <w:p w14:paraId="3FB256CA" w14:textId="3D101E9D" w:rsidR="00687561" w:rsidRDefault="00EF4041" w:rsidP="00687561">
      <w:hyperlink r:id="rId23" w:history="1">
        <w:r w:rsidR="00687561" w:rsidRPr="00687561">
          <w:rPr>
            <w:rStyle w:val="Hyperlink"/>
          </w:rPr>
          <w:t>Drug Information Center</w:t>
        </w:r>
      </w:hyperlink>
    </w:p>
    <w:p w14:paraId="1C9DAE12" w14:textId="77777777" w:rsidR="00785A40" w:rsidRDefault="00785A40" w:rsidP="00785A40"/>
    <w:p w14:paraId="0A167E8B" w14:textId="5E81DFE1" w:rsidR="00785A40" w:rsidRDefault="00EF4041" w:rsidP="00785A40">
      <w:hyperlink r:id="rId24" w:history="1">
        <w:r w:rsidR="00785A40" w:rsidRPr="00785A40">
          <w:rPr>
            <w:rStyle w:val="Hyperlink"/>
          </w:rPr>
          <w:t>Facilities</w:t>
        </w:r>
      </w:hyperlink>
    </w:p>
    <w:p w14:paraId="3776A31D" w14:textId="77777777" w:rsidR="00785A40" w:rsidRDefault="00785A40" w:rsidP="00785A40"/>
    <w:p w14:paraId="5D5C6A59" w14:textId="128D6667" w:rsidR="00785A40" w:rsidRDefault="00EF4041" w:rsidP="00785A40">
      <w:hyperlink r:id="rId25" w:history="1">
        <w:r w:rsidR="00687561" w:rsidRPr="00687561">
          <w:rPr>
            <w:rStyle w:val="Hyperlink"/>
          </w:rPr>
          <w:t>Vivarium</w:t>
        </w:r>
      </w:hyperlink>
    </w:p>
    <w:p w14:paraId="4C94DA9E" w14:textId="77777777" w:rsidR="00B73B8C" w:rsidRDefault="00B73B8C" w:rsidP="00785A40"/>
    <w:p w14:paraId="0593CDC6" w14:textId="742D0098" w:rsidR="00B73B8C" w:rsidRDefault="00EF4041" w:rsidP="00785A40">
      <w:hyperlink r:id="rId26" w:history="1">
        <w:r w:rsidR="00B73B8C" w:rsidRPr="00B73B8C">
          <w:rPr>
            <w:rStyle w:val="Hyperlink"/>
          </w:rPr>
          <w:t>Office of Outcomes Research &amp; Evaluation</w:t>
        </w:r>
      </w:hyperlink>
    </w:p>
    <w:p w14:paraId="69A85B04" w14:textId="77777777" w:rsidR="004D7034" w:rsidRDefault="00B73B8C" w:rsidP="004D7034">
      <w:pPr>
        <w:pStyle w:val="ListParagraph"/>
        <w:numPr>
          <w:ilvl w:val="0"/>
          <w:numId w:val="6"/>
        </w:numPr>
      </w:pPr>
      <w:r>
        <w:t>La. Medicaid consulting</w:t>
      </w:r>
    </w:p>
    <w:p w14:paraId="0021CCF1" w14:textId="7AB88E94" w:rsidR="00B73B8C" w:rsidRDefault="00B73B8C" w:rsidP="004D7034">
      <w:pPr>
        <w:pStyle w:val="ListParagraph"/>
        <w:numPr>
          <w:ilvl w:val="0"/>
          <w:numId w:val="6"/>
        </w:numPr>
      </w:pPr>
      <w:r>
        <w:t>HEDIS</w:t>
      </w:r>
      <w:r w:rsidR="004D7034" w:rsidRPr="004D7034">
        <w:rPr>
          <w:sz w:val="12"/>
        </w:rPr>
        <w:t xml:space="preserve">® </w:t>
      </w:r>
      <w:r>
        <w:t>measures</w:t>
      </w:r>
    </w:p>
    <w:p w14:paraId="1542B3B6" w14:textId="3AF50EFB" w:rsidR="004D7034" w:rsidRPr="004D7034" w:rsidRDefault="004D7034" w:rsidP="004D7034">
      <w:pPr>
        <w:pStyle w:val="ListParagraph"/>
        <w:numPr>
          <w:ilvl w:val="0"/>
          <w:numId w:val="6"/>
        </w:numPr>
      </w:pPr>
      <w:r>
        <w:t>RxPA</w:t>
      </w:r>
    </w:p>
    <w:p w14:paraId="176A07B8" w14:textId="77777777" w:rsidR="00B711E0" w:rsidRDefault="00B711E0" w:rsidP="00B711E0"/>
    <w:p w14:paraId="7DAD57EB" w14:textId="7E12CE13" w:rsidR="00B711E0" w:rsidRDefault="00B711E0" w:rsidP="00B711E0">
      <w:pPr>
        <w:pStyle w:val="Heading2"/>
      </w:pPr>
      <w:bookmarkStart w:id="70" w:name="_Toc440872587"/>
      <w:r>
        <w:t>Academic Departments</w:t>
      </w:r>
      <w:bookmarkEnd w:id="70"/>
    </w:p>
    <w:p w14:paraId="209DD6E3" w14:textId="77777777" w:rsidR="004C785A" w:rsidRDefault="004C785A" w:rsidP="004C785A"/>
    <w:p w14:paraId="738F69B8" w14:textId="48F4E10C" w:rsidR="004C785A" w:rsidRDefault="00EF4041" w:rsidP="004C785A">
      <w:pPr>
        <w:rPr>
          <w:rStyle w:val="Hyperlink"/>
        </w:rPr>
      </w:pPr>
      <w:hyperlink r:id="rId27" w:history="1">
        <w:r w:rsidR="00B711E0">
          <w:rPr>
            <w:rStyle w:val="Hyperlink"/>
          </w:rPr>
          <w:t>School of Basic Pharmaceutical &amp; Toxicological Sciences</w:t>
        </w:r>
      </w:hyperlink>
    </w:p>
    <w:p w14:paraId="13B1D175" w14:textId="3DDE8DE4" w:rsidR="008D4CC6" w:rsidRDefault="008D4CC6" w:rsidP="008D4CC6">
      <w:pPr>
        <w:pStyle w:val="ListParagraph"/>
        <w:numPr>
          <w:ilvl w:val="0"/>
          <w:numId w:val="32"/>
        </w:numPr>
      </w:pPr>
      <w:r>
        <w:t>Ph.D. Programs</w:t>
      </w:r>
    </w:p>
    <w:p w14:paraId="756A649E" w14:textId="77777777" w:rsidR="00B711E0" w:rsidRDefault="00B711E0" w:rsidP="004C785A"/>
    <w:p w14:paraId="0DA30ABF" w14:textId="1BA6F0FC" w:rsidR="00B711E0" w:rsidRDefault="00EF4041" w:rsidP="004C785A">
      <w:pPr>
        <w:rPr>
          <w:rStyle w:val="Hyperlink"/>
        </w:rPr>
      </w:pPr>
      <w:hyperlink r:id="rId28" w:history="1">
        <w:r w:rsidR="00B711E0" w:rsidRPr="00B711E0">
          <w:rPr>
            <w:rStyle w:val="Hyperlink"/>
          </w:rPr>
          <w:t>School of Clinical Sciences</w:t>
        </w:r>
      </w:hyperlink>
    </w:p>
    <w:p w14:paraId="1DF638E0" w14:textId="182961E9" w:rsidR="008D4CC6" w:rsidRDefault="008D4CC6" w:rsidP="008D4CC6">
      <w:pPr>
        <w:pStyle w:val="ListParagraph"/>
        <w:numPr>
          <w:ilvl w:val="0"/>
          <w:numId w:val="32"/>
        </w:numPr>
      </w:pPr>
      <w:r>
        <w:t>Pharm.D. Program</w:t>
      </w:r>
    </w:p>
    <w:p w14:paraId="6E77A359" w14:textId="77777777" w:rsidR="00B711E0" w:rsidRDefault="00B711E0" w:rsidP="004C785A"/>
    <w:p w14:paraId="386F6023" w14:textId="32798765" w:rsidR="00523AB4" w:rsidRDefault="00EF4041" w:rsidP="004C785A">
      <w:hyperlink r:id="rId29" w:history="1">
        <w:r w:rsidR="00B711E0" w:rsidRPr="00B711E0">
          <w:rPr>
            <w:rStyle w:val="Hyperlink"/>
          </w:rPr>
          <w:t>Graduate School</w:t>
        </w:r>
      </w:hyperlink>
    </w:p>
    <w:p w14:paraId="23C7F58F" w14:textId="75132CD1" w:rsidR="00523AB4" w:rsidRDefault="002458D1" w:rsidP="00125D65">
      <w:pPr>
        <w:pStyle w:val="Heading1"/>
      </w:pPr>
      <w:bookmarkStart w:id="71" w:name="_Toc440872588"/>
      <w:r>
        <w:t>DOCTOR OF PHARMACY PROGRAM</w:t>
      </w:r>
      <w:bookmarkEnd w:id="71"/>
    </w:p>
    <w:p w14:paraId="44617E43" w14:textId="77777777" w:rsidR="00523AB4" w:rsidRDefault="00523AB4" w:rsidP="00523AB4"/>
    <w:p w14:paraId="1AB7197C" w14:textId="143E0F9C" w:rsidR="002458D1" w:rsidRDefault="00EF4041" w:rsidP="0067155B">
      <w:pPr>
        <w:pStyle w:val="Heading3"/>
      </w:pPr>
      <w:hyperlink r:id="rId30" w:anchor="Doctor_of_Pharmacy_Program" w:history="1">
        <w:bookmarkStart w:id="72" w:name="_Toc440872589"/>
        <w:r w:rsidR="002458D1" w:rsidRPr="002458D1">
          <w:rPr>
            <w:rStyle w:val="Hyperlink"/>
          </w:rPr>
          <w:t>Doctor of Pharmacy Program</w:t>
        </w:r>
        <w:bookmarkEnd w:id="72"/>
      </w:hyperlink>
    </w:p>
    <w:p w14:paraId="7D595AAD" w14:textId="7799FEE9" w:rsidR="002458D1" w:rsidRDefault="002458D1" w:rsidP="002458D1">
      <w:pPr>
        <w:pStyle w:val="Heading2"/>
      </w:pPr>
      <w:bookmarkStart w:id="73" w:name="_Toc440872590"/>
      <w:r>
        <w:t>Curricular</w:t>
      </w:r>
      <w:bookmarkEnd w:id="73"/>
      <w:r>
        <w:t xml:space="preserve"> </w:t>
      </w:r>
    </w:p>
    <w:p w14:paraId="4CC6899C" w14:textId="69D5174B" w:rsidR="00E6005B" w:rsidRDefault="002458D1" w:rsidP="002458D1">
      <w:r>
        <w:t>The entry-</w:t>
      </w:r>
      <w:r w:rsidRPr="005E6D9D">
        <w:t>level Doctor of Pharmacy curriculum is an integration of biomedical, pharmaceutical, clinical, and administrative sciences to prepare practitioners who can effectively provide pharmaceutical care in a changing profession. Consistent with the educational</w:t>
      </w:r>
      <w:r>
        <w:t xml:space="preserve"> philosophy </w:t>
      </w:r>
      <w:r w:rsidRPr="005E6D9D">
        <w:t>of the University, the educational process is based on a student-centered approach that values life-long learning and the development of complex problem solving skills. Faculty demonstrate through their teaching, practice, and research the highest standards of professionalism and a passion for quality patient care.</w:t>
      </w:r>
    </w:p>
    <w:p w14:paraId="6A61DB5E" w14:textId="77777777" w:rsidR="00610131" w:rsidRPr="00181354" w:rsidRDefault="00610131" w:rsidP="002458D1"/>
    <w:p w14:paraId="0302CCED" w14:textId="07FCC5F1" w:rsidR="002458D1" w:rsidRDefault="002458D1" w:rsidP="0067155B">
      <w:r>
        <w:rPr>
          <w:shd w:val="clear" w:color="auto" w:fill="FFFFFF"/>
        </w:rPr>
        <w:t xml:space="preserve">Upon completion of this professional program, the student should be able to meet the College of Pharmacy Educational Outcomes and Competencies (based </w:t>
      </w:r>
      <w:r w:rsidRPr="00895C32">
        <w:t>upon </w:t>
      </w:r>
      <w:hyperlink r:id="rId31" w:tgtFrame="_blank" w:history="1">
        <w:r w:rsidRPr="00895C32">
          <w:t>outcomes from the Center for the Advancement of Pharmacy Education (CAPE)</w:t>
        </w:r>
      </w:hyperlink>
      <w:r>
        <w:t>.</w:t>
      </w:r>
      <w:r w:rsidR="00610131">
        <w:t xml:space="preserve"> </w:t>
      </w:r>
      <w:hyperlink r:id="rId32" w:history="1">
        <w:r w:rsidR="00610131" w:rsidRPr="00610131">
          <w:rPr>
            <w:rStyle w:val="Hyperlink"/>
          </w:rPr>
          <w:t>https://www.aacp.org/resource/cape-educational-outcomes</w:t>
        </w:r>
      </w:hyperlink>
    </w:p>
    <w:p w14:paraId="1D7C6256" w14:textId="48E5A0F5" w:rsidR="002458D1" w:rsidRDefault="00EF4041" w:rsidP="0067155B">
      <w:pPr>
        <w:pStyle w:val="Heading3"/>
        <w:numPr>
          <w:ilvl w:val="0"/>
          <w:numId w:val="32"/>
        </w:numPr>
        <w:contextualSpacing/>
      </w:pPr>
      <w:hyperlink r:id="rId33" w:history="1">
        <w:bookmarkStart w:id="74" w:name="_Toc440872591"/>
        <w:r w:rsidR="002458D1" w:rsidRPr="002458D1">
          <w:rPr>
            <w:rStyle w:val="Hyperlink"/>
          </w:rPr>
          <w:t>Professional Curriculum - 2019 Admission</w:t>
        </w:r>
        <w:bookmarkEnd w:id="74"/>
      </w:hyperlink>
    </w:p>
    <w:p w14:paraId="2C5CB843" w14:textId="58B07066" w:rsidR="002458D1" w:rsidRDefault="00EF4041" w:rsidP="0067155B">
      <w:pPr>
        <w:pStyle w:val="Heading3"/>
        <w:numPr>
          <w:ilvl w:val="0"/>
          <w:numId w:val="32"/>
        </w:numPr>
        <w:contextualSpacing/>
      </w:pPr>
      <w:hyperlink r:id="rId34" w:history="1">
        <w:bookmarkStart w:id="75" w:name="_Toc440872592"/>
        <w:r w:rsidR="002458D1" w:rsidRPr="002458D1">
          <w:rPr>
            <w:rStyle w:val="Hyperlink"/>
          </w:rPr>
          <w:t>Professional Curriculum - 2018 Admission</w:t>
        </w:r>
        <w:bookmarkEnd w:id="75"/>
      </w:hyperlink>
    </w:p>
    <w:p w14:paraId="03D4CE2D" w14:textId="7695112D" w:rsidR="002458D1" w:rsidRDefault="00EF4041" w:rsidP="0067155B">
      <w:pPr>
        <w:pStyle w:val="Heading3"/>
        <w:numPr>
          <w:ilvl w:val="0"/>
          <w:numId w:val="32"/>
        </w:numPr>
        <w:contextualSpacing/>
      </w:pPr>
      <w:hyperlink r:id="rId35" w:history="1">
        <w:bookmarkStart w:id="76" w:name="_Toc440872593"/>
        <w:r w:rsidR="002458D1" w:rsidRPr="002458D1">
          <w:rPr>
            <w:rStyle w:val="Hyperlink"/>
          </w:rPr>
          <w:t>Professional Curriculum - 2017 Admission</w:t>
        </w:r>
        <w:bookmarkEnd w:id="76"/>
      </w:hyperlink>
    </w:p>
    <w:p w14:paraId="4FC0F48A" w14:textId="0ABE44D7" w:rsidR="002458D1" w:rsidRDefault="00EF4041" w:rsidP="0067155B">
      <w:pPr>
        <w:pStyle w:val="Heading3"/>
        <w:numPr>
          <w:ilvl w:val="0"/>
          <w:numId w:val="32"/>
        </w:numPr>
        <w:contextualSpacing/>
      </w:pPr>
      <w:hyperlink r:id="rId36" w:history="1">
        <w:bookmarkStart w:id="77" w:name="_Toc440872594"/>
        <w:r w:rsidR="002458D1" w:rsidRPr="002458D1">
          <w:rPr>
            <w:rStyle w:val="Hyperlink"/>
          </w:rPr>
          <w:t>Professional Curriculum - Pre-2017 Admission</w:t>
        </w:r>
        <w:bookmarkEnd w:id="77"/>
      </w:hyperlink>
    </w:p>
    <w:p w14:paraId="4063AF51" w14:textId="77777777" w:rsidR="002458D1" w:rsidRDefault="002458D1" w:rsidP="002458D1"/>
    <w:p w14:paraId="0CEE8F20" w14:textId="77777777" w:rsidR="00695C40" w:rsidRPr="003A6C7F" w:rsidRDefault="00695C40" w:rsidP="00695C40">
      <w:pPr>
        <w:pStyle w:val="Heading2"/>
        <w:rPr>
          <w:color w:val="000000"/>
        </w:rPr>
      </w:pPr>
      <w:bookmarkStart w:id="78" w:name="_Toc440872595"/>
      <w:r w:rsidRPr="003A6C7F">
        <w:t>Co-Curricular Requirements</w:t>
      </w:r>
      <w:bookmarkEnd w:id="78"/>
    </w:p>
    <w:p w14:paraId="36F5710D" w14:textId="77777777" w:rsidR="00695C40" w:rsidRDefault="00695C40" w:rsidP="00695C40">
      <w:pPr>
        <w:rPr>
          <w:shd w:val="clear" w:color="auto" w:fill="FFFFFF"/>
        </w:rPr>
      </w:pPr>
      <w:r w:rsidRPr="003A6C7F">
        <w:rPr>
          <w:color w:val="383838"/>
        </w:rPr>
        <w:t>Each semester, students will enroll in Personal Growth and Development I-VI (PHRD 4001, 4021, 4101, 4121, 5001, 5021)</w:t>
      </w:r>
      <w:r w:rsidRPr="003A6C7F">
        <w:rPr>
          <w:color w:val="000000"/>
        </w:rPr>
        <w:t>, a s</w:t>
      </w:r>
      <w:r w:rsidRPr="003A6C7F">
        <w:rPr>
          <w:shd w:val="clear" w:color="auto" w:fill="FFFFFF"/>
        </w:rPr>
        <w:t>ix-semester course sequence focusing on developing the self-awareness and emotional intelligence skills necessary for team- and practice-ready students. This course will capture participation in mandatory development sessions, mentoring groups, and interprofessional education. Elective credit may be awarded (P3 Spring) based on the level of participation in various activities.</w:t>
      </w:r>
    </w:p>
    <w:p w14:paraId="3F5E6345" w14:textId="77777777" w:rsidR="00695C40" w:rsidRDefault="00695C40" w:rsidP="00695C40">
      <w:pPr>
        <w:pStyle w:val="Heading2"/>
      </w:pPr>
      <w:bookmarkStart w:id="79" w:name="_Toc234049023"/>
      <w:bookmarkStart w:id="80" w:name="_Toc368582392"/>
      <w:bookmarkStart w:id="81" w:name="_Toc405555764"/>
      <w:bookmarkStart w:id="82" w:name="_Toc440872596"/>
      <w:r>
        <w:t>Curricular Change</w:t>
      </w:r>
      <w:bookmarkEnd w:id="79"/>
      <w:bookmarkEnd w:id="80"/>
      <w:bookmarkEnd w:id="81"/>
      <w:bookmarkEnd w:id="82"/>
    </w:p>
    <w:p w14:paraId="23133039" w14:textId="77777777" w:rsidR="00695C40" w:rsidRPr="00107AEE" w:rsidRDefault="00695C40" w:rsidP="00695C40">
      <w:r w:rsidRPr="00107AEE">
        <w:t>Because of the dynamic nature of the profession of pharmacy, the curriculu</w:t>
      </w:r>
      <w:r>
        <w:t>m may be changed by the College</w:t>
      </w:r>
      <w:r w:rsidRPr="00107AEE">
        <w:t xml:space="preserve"> of Pharmacy to meet curricular outcomes and professional needs.  Stu</w:t>
      </w:r>
      <w:r>
        <w:t xml:space="preserve">dents entering into the College </w:t>
      </w:r>
      <w:r w:rsidRPr="00107AEE">
        <w:t>of Pharmacy who subsequently require a modification of their curricular track may be changed to a new curriculum based on their projected graduation date.</w:t>
      </w:r>
    </w:p>
    <w:p w14:paraId="0511E73E" w14:textId="59060CF5" w:rsidR="004C683F" w:rsidRDefault="004C683F" w:rsidP="00AD0415">
      <w:pPr>
        <w:pStyle w:val="Heading2"/>
      </w:pPr>
      <w:bookmarkStart w:id="83" w:name="_Toc440872597"/>
      <w:r>
        <w:t>Interprofessional Education (IPE)</w:t>
      </w:r>
      <w:bookmarkEnd w:id="83"/>
    </w:p>
    <w:p w14:paraId="35CAE0D2" w14:textId="77777777" w:rsidR="004C683F" w:rsidRDefault="004C683F" w:rsidP="004C683F">
      <w:pPr>
        <w:contextualSpacing/>
        <w:rPr>
          <w:rFonts w:ascii="Calibri" w:hAnsi="Calibri"/>
          <w:i/>
          <w:iCs/>
          <w:color w:val="000000"/>
          <w:sz w:val="22"/>
        </w:rPr>
      </w:pPr>
      <w:r w:rsidRPr="00CE00D8">
        <w:t>The curriculum prepares all students to provide entry-level, patient-centered care in a variety of practice settings as a contributing member of an interprofessional team. The didactic and experiential curricula include opportunities for students to learn about, from, and with other members of the interprofessional healthcare team. Through interprofessional education activities, students gain an understanding of the abilities, competencies, and scope of practice of team members.</w:t>
      </w:r>
      <w:r w:rsidRPr="00CE00D8">
        <w:rPr>
          <w:rFonts w:ascii="Calibri" w:hAnsi="Calibri"/>
          <w:i/>
          <w:iCs/>
          <w:color w:val="000000"/>
          <w:sz w:val="22"/>
        </w:rPr>
        <w:t> </w:t>
      </w:r>
    </w:p>
    <w:p w14:paraId="11DC9874" w14:textId="77777777" w:rsidR="004C683F" w:rsidRPr="008E7836" w:rsidRDefault="004C683F" w:rsidP="004C683F">
      <w:pPr>
        <w:rPr>
          <w:sz w:val="24"/>
        </w:rPr>
      </w:pPr>
    </w:p>
    <w:p w14:paraId="1AE0F5F7" w14:textId="2EEB92C1" w:rsidR="004C683F" w:rsidRPr="00E6005B" w:rsidRDefault="004C683F" w:rsidP="00E6005B">
      <w:pPr>
        <w:rPr>
          <w:sz w:val="24"/>
        </w:rPr>
      </w:pPr>
      <w:r w:rsidRPr="00CE00D8">
        <w:t>All students will be expected to demonstrate competence in interprofessional team dynamics, including articulating the values and ethics that underpin interprofessional practice, engaging in effective interprofessional communication, including conflict resolution and documentation skills, and honoring interprofessional roles and responsibilities. Interprofessional team dynamics are introduced, reinforced, and practiced in the didactic and Introductory Pharmacy Practice Experience (IPPE) components of the curriculum, and competency is demonstrated in Advanced Pharmacy Practice Experiences (APPE) practice settings.</w:t>
      </w:r>
    </w:p>
    <w:p w14:paraId="40AC26A3" w14:textId="75DC01CD" w:rsidR="00AD0415" w:rsidRDefault="00AD0415" w:rsidP="00B700EC">
      <w:pPr>
        <w:pStyle w:val="Heading2"/>
      </w:pPr>
      <w:bookmarkStart w:id="84" w:name="_Toc440872598"/>
      <w:r>
        <w:t>Bachelor of Science in Pharmaceutical Science (BSPS) Degree</w:t>
      </w:r>
      <w:bookmarkEnd w:id="84"/>
    </w:p>
    <w:p w14:paraId="4DE0DFB0" w14:textId="3778160D" w:rsidR="00AD0415" w:rsidRDefault="00EF4041" w:rsidP="00E33E0D">
      <w:pPr>
        <w:pStyle w:val="ListParagraph"/>
        <w:numPr>
          <w:ilvl w:val="0"/>
          <w:numId w:val="13"/>
        </w:numPr>
      </w:pPr>
      <w:hyperlink r:id="rId37" w:anchor="Bachelor_of_Science_in_Pharmaceutical_Sciences" w:history="1">
        <w:r w:rsidR="00E33E0D" w:rsidRPr="00E33E0D">
          <w:rPr>
            <w:rStyle w:val="Hyperlink"/>
          </w:rPr>
          <w:t>Bachelor of Science in Pharmaceutical Science</w:t>
        </w:r>
      </w:hyperlink>
    </w:p>
    <w:p w14:paraId="46F2549B" w14:textId="59A486D7" w:rsidR="00AD0415" w:rsidRPr="006B6459" w:rsidRDefault="00AD0415" w:rsidP="00AD0415">
      <w:pPr>
        <w:pStyle w:val="Heading2"/>
      </w:pPr>
      <w:bookmarkStart w:id="85" w:name="_Toc440872599"/>
      <w:r>
        <w:t>Pharm.D./MBA Dual Degree Program</w:t>
      </w:r>
      <w:bookmarkEnd w:id="85"/>
    </w:p>
    <w:p w14:paraId="3D260F0E" w14:textId="781C5C2E" w:rsidR="00AE5F8C" w:rsidRDefault="00D57D33" w:rsidP="00D57D33">
      <w:r>
        <w:t>Because of a growing need for pharmacy profession leaders to be proficient in both the practice of pharmacy and knowledgeable in the business of pharmacy, the ULM College of Pharmacy and the ULM College of Business and Social Sciences offer a dual degree program for the professional pharmacy student to graduate with both the Doctor of Pharmacy (PharmD) degree and the </w:t>
      </w:r>
      <w:r>
        <w:rPr>
          <w:rFonts w:ascii="Verdana" w:hAnsi="Verdana"/>
          <w:sz w:val="15"/>
          <w:szCs w:val="15"/>
          <w:bdr w:val="none" w:sz="0" w:space="0" w:color="auto" w:frame="1"/>
        </w:rPr>
        <w:t xml:space="preserve"> </w:t>
      </w:r>
      <w:hyperlink r:id="rId38" w:history="1">
        <w:r w:rsidRPr="00D57D33">
          <w:rPr>
            <w:rStyle w:val="Hyperlink"/>
            <w:rFonts w:ascii="Verdana" w:hAnsi="Verdana"/>
            <w:sz w:val="15"/>
            <w:szCs w:val="15"/>
            <w:bdr w:val="none" w:sz="0" w:space="0" w:color="auto" w:frame="1"/>
          </w:rPr>
          <w:t>Master of Business Administration  </w:t>
        </w:r>
      </w:hyperlink>
      <w:r>
        <w:t>(MBA) degree.  In addition to completing the curriculum of the PharmD program, the dual degree student will also complete the curriculum of the Pharmacy concentration of the MBA degree.  Some coursework will overlap between the two degree programs.  The dual degree program requires a high level of academic commitment due to the additional responsibilities of working simultaneously on two rigorous academic degrees.</w:t>
      </w:r>
    </w:p>
    <w:p w14:paraId="6AE93C67" w14:textId="4B0C761A" w:rsidR="002054CC" w:rsidRDefault="002054CC" w:rsidP="00D57D33">
      <w:r>
        <w:br w:type="page"/>
      </w:r>
    </w:p>
    <w:p w14:paraId="4BE3B436" w14:textId="39D22015" w:rsidR="00AE5F8C" w:rsidRDefault="00AE5F8C" w:rsidP="00125D65">
      <w:pPr>
        <w:pStyle w:val="Heading1"/>
      </w:pPr>
      <w:bookmarkStart w:id="86" w:name="_Toc440872600"/>
      <w:r>
        <w:lastRenderedPageBreak/>
        <w:t>ACADEMIC</w:t>
      </w:r>
      <w:r w:rsidR="00E33E0D">
        <w:t xml:space="preserve"> </w:t>
      </w:r>
      <w:r w:rsidR="00DA020D">
        <w:t>POLICIES AND INFORMATION</w:t>
      </w:r>
      <w:bookmarkEnd w:id="86"/>
    </w:p>
    <w:p w14:paraId="3C8A71DA" w14:textId="4ED3F043" w:rsidR="00E33E0D" w:rsidRDefault="00EF4041" w:rsidP="0095730E">
      <w:pPr>
        <w:pStyle w:val="Heading2"/>
      </w:pPr>
      <w:hyperlink r:id="rId39" w:anchor="Academic__Ethical_and_Professional_Standards" w:history="1">
        <w:bookmarkStart w:id="87" w:name="_Toc440872601"/>
        <w:r w:rsidR="00E33E0D" w:rsidRPr="00E33E0D">
          <w:rPr>
            <w:rStyle w:val="Hyperlink"/>
          </w:rPr>
          <w:t>Academic, Ethical and Professional Standards</w:t>
        </w:r>
        <w:bookmarkEnd w:id="87"/>
      </w:hyperlink>
    </w:p>
    <w:p w14:paraId="734E2ECF" w14:textId="7A439658" w:rsidR="00E33E0D" w:rsidRDefault="00E33E0D" w:rsidP="0067155B">
      <w:pPr>
        <w:pStyle w:val="Heading3"/>
        <w:numPr>
          <w:ilvl w:val="0"/>
          <w:numId w:val="40"/>
        </w:numPr>
        <w:contextualSpacing/>
      </w:pPr>
      <w:bookmarkStart w:id="88" w:name="_Toc440872602"/>
      <w:r>
        <w:t>Academic Progression</w:t>
      </w:r>
      <w:bookmarkEnd w:id="88"/>
    </w:p>
    <w:p w14:paraId="768C2A67" w14:textId="23A2B576" w:rsidR="00E33E0D" w:rsidRDefault="00E33E0D" w:rsidP="0067155B">
      <w:pPr>
        <w:pStyle w:val="Heading3"/>
        <w:numPr>
          <w:ilvl w:val="0"/>
          <w:numId w:val="40"/>
        </w:numPr>
        <w:contextualSpacing/>
      </w:pPr>
      <w:bookmarkStart w:id="89" w:name="_Toc440872603"/>
      <w:r>
        <w:t>Probation</w:t>
      </w:r>
      <w:bookmarkEnd w:id="89"/>
    </w:p>
    <w:p w14:paraId="0DEBA196" w14:textId="1E4FCA4A" w:rsidR="00E33E0D" w:rsidRDefault="00E33E0D" w:rsidP="0067155B">
      <w:pPr>
        <w:pStyle w:val="Heading3"/>
        <w:numPr>
          <w:ilvl w:val="0"/>
          <w:numId w:val="40"/>
        </w:numPr>
        <w:contextualSpacing/>
      </w:pPr>
      <w:bookmarkStart w:id="90" w:name="_Toc440872604"/>
      <w:r>
        <w:t>Removal from Probation</w:t>
      </w:r>
      <w:bookmarkEnd w:id="90"/>
    </w:p>
    <w:p w14:paraId="34182BA9" w14:textId="65E172D3" w:rsidR="00E33E0D" w:rsidRDefault="00E33E0D" w:rsidP="0067155B">
      <w:pPr>
        <w:pStyle w:val="Heading3"/>
        <w:numPr>
          <w:ilvl w:val="0"/>
          <w:numId w:val="40"/>
        </w:numPr>
        <w:contextualSpacing/>
      </w:pPr>
      <w:bookmarkStart w:id="91" w:name="_Toc440872605"/>
      <w:r>
        <w:t>Suspension</w:t>
      </w:r>
      <w:bookmarkEnd w:id="91"/>
    </w:p>
    <w:p w14:paraId="76102ED4" w14:textId="178BB9B3" w:rsidR="00E33E0D" w:rsidRDefault="00E33E0D" w:rsidP="0067155B">
      <w:pPr>
        <w:pStyle w:val="Heading3"/>
        <w:numPr>
          <w:ilvl w:val="0"/>
          <w:numId w:val="40"/>
        </w:numPr>
        <w:contextualSpacing/>
      </w:pPr>
      <w:bookmarkStart w:id="92" w:name="_Toc440872606"/>
      <w:r>
        <w:t>Courses Taken by Students Under Suspension</w:t>
      </w:r>
      <w:bookmarkEnd w:id="92"/>
    </w:p>
    <w:p w14:paraId="02AEA9C5" w14:textId="02FF986D" w:rsidR="00E33E0D" w:rsidRDefault="00E33E0D" w:rsidP="0067155B">
      <w:pPr>
        <w:pStyle w:val="Heading3"/>
        <w:numPr>
          <w:ilvl w:val="0"/>
          <w:numId w:val="40"/>
        </w:numPr>
        <w:contextualSpacing/>
      </w:pPr>
      <w:bookmarkStart w:id="93" w:name="_Toc440872607"/>
      <w:r>
        <w:t>Dismissal from Pharmacy</w:t>
      </w:r>
      <w:bookmarkEnd w:id="93"/>
    </w:p>
    <w:p w14:paraId="2859402C" w14:textId="3A1AEC7F" w:rsidR="00E33E0D" w:rsidRDefault="00E33E0D" w:rsidP="0067155B">
      <w:pPr>
        <w:pStyle w:val="Heading3"/>
        <w:numPr>
          <w:ilvl w:val="0"/>
          <w:numId w:val="40"/>
        </w:numPr>
        <w:contextualSpacing/>
      </w:pPr>
      <w:bookmarkStart w:id="94" w:name="_Toc440872608"/>
      <w:r>
        <w:t>Dropping Classes or Withdrawing from the COP</w:t>
      </w:r>
      <w:bookmarkEnd w:id="94"/>
    </w:p>
    <w:p w14:paraId="2287492B" w14:textId="3EF36EFD" w:rsidR="00E33E0D" w:rsidRDefault="00E33E0D" w:rsidP="0067155B">
      <w:pPr>
        <w:pStyle w:val="Heading3"/>
        <w:numPr>
          <w:ilvl w:val="0"/>
          <w:numId w:val="40"/>
        </w:numPr>
        <w:contextualSpacing/>
      </w:pPr>
      <w:bookmarkStart w:id="95" w:name="_Toc440872609"/>
      <w:r>
        <w:t>Appeals for Students who have Withdrawn or been Dismissed from the COP</w:t>
      </w:r>
      <w:bookmarkEnd w:id="95"/>
    </w:p>
    <w:p w14:paraId="19EC551E" w14:textId="559C6F71" w:rsidR="00A31375" w:rsidRPr="00B700EC" w:rsidRDefault="00BC655D" w:rsidP="00A31375">
      <w:pPr>
        <w:pStyle w:val="ListParagraph"/>
        <w:numPr>
          <w:ilvl w:val="1"/>
          <w:numId w:val="12"/>
        </w:numPr>
        <w:rPr>
          <w:rStyle w:val="Hyperlink"/>
          <w:rFonts w:ascii="Times" w:hAnsi="Times"/>
          <w:color w:val="595959" w:themeColor="text1" w:themeTint="A6"/>
          <w:u w:val="none"/>
        </w:rPr>
      </w:pPr>
      <w:r w:rsidRPr="00BC655D">
        <w:rPr>
          <w:shd w:val="clear" w:color="auto" w:fill="FFFFFF"/>
        </w:rPr>
        <w:t>Letters of appeal should be addressed to:</w:t>
      </w:r>
      <w:r w:rsidRPr="00A3514A">
        <w:br/>
      </w:r>
      <w:r w:rsidRPr="00A3514A">
        <w:br/>
      </w:r>
      <w:r w:rsidRPr="00BC655D">
        <w:rPr>
          <w:shd w:val="clear" w:color="auto" w:fill="FFFFFF"/>
        </w:rPr>
        <w:t>Chair, Academic Standards Committee and/or Ethical and Professional Standards Committee</w:t>
      </w:r>
      <w:r w:rsidRPr="00A3514A">
        <w:br/>
      </w:r>
      <w:r w:rsidRPr="00BC655D">
        <w:rPr>
          <w:shd w:val="clear" w:color="auto" w:fill="FFFFFF"/>
        </w:rPr>
        <w:t>c/o Associate Dean, Academic Affairs</w:t>
      </w:r>
      <w:r w:rsidRPr="00A3514A">
        <w:br/>
      </w:r>
      <w:r w:rsidRPr="00BC655D">
        <w:rPr>
          <w:shd w:val="clear" w:color="auto" w:fill="FFFFFF"/>
        </w:rPr>
        <w:t>University of Louisiana Monroe College of Pharmacy</w:t>
      </w:r>
      <w:r w:rsidRPr="00A3514A">
        <w:br/>
      </w:r>
      <w:r w:rsidRPr="00BC655D">
        <w:rPr>
          <w:shd w:val="clear" w:color="auto" w:fill="FFFFFF"/>
        </w:rPr>
        <w:t>1800 Bienville Drive</w:t>
      </w:r>
      <w:r w:rsidRPr="00A3514A">
        <w:br/>
      </w:r>
      <w:r w:rsidRPr="00BC655D">
        <w:rPr>
          <w:shd w:val="clear" w:color="auto" w:fill="FFFFFF"/>
        </w:rPr>
        <w:t>Monroe, La 71201</w:t>
      </w:r>
    </w:p>
    <w:p w14:paraId="67EAD7E6" w14:textId="77777777" w:rsidR="00A31375" w:rsidRDefault="00A31375" w:rsidP="00A31375">
      <w:pPr>
        <w:pStyle w:val="Heading2"/>
      </w:pPr>
      <w:bookmarkStart w:id="96" w:name="_Toc234049075"/>
      <w:bookmarkStart w:id="97" w:name="_Toc368582448"/>
      <w:bookmarkStart w:id="98" w:name="_Toc440872610"/>
      <w:r w:rsidRPr="00506C79">
        <w:t>Abusive Criticism</w:t>
      </w:r>
      <w:bookmarkEnd w:id="96"/>
      <w:bookmarkEnd w:id="97"/>
      <w:bookmarkEnd w:id="98"/>
    </w:p>
    <w:p w14:paraId="6FD2C794" w14:textId="6D6C2122" w:rsidR="00A31375" w:rsidRPr="00B700EC" w:rsidRDefault="00A31375" w:rsidP="00A31375">
      <w:pPr>
        <w:rPr>
          <w:rStyle w:val="Hyperlink"/>
          <w:color w:val="595959" w:themeColor="text1" w:themeTint="A6"/>
          <w:u w:val="none"/>
        </w:rPr>
      </w:pPr>
      <w:r w:rsidRPr="007141A4">
        <w:t xml:space="preserve">The manners in which students express criticisms, problems, or suggestions regarding the curriculum, individual courses, or instructors are important. The </w:t>
      </w:r>
      <w:r>
        <w:t>College</w:t>
      </w:r>
      <w:r w:rsidRPr="007141A4">
        <w:t xml:space="preserve"> values student input; however, the expression of criticism or problems, either in person or via 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person when possible, not via email.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p w14:paraId="1D38E6A2" w14:textId="77777777" w:rsidR="0095730E" w:rsidRDefault="0095730E" w:rsidP="0095730E">
      <w:pPr>
        <w:pStyle w:val="Heading2"/>
      </w:pPr>
      <w:bookmarkStart w:id="99" w:name="_Toc440872611"/>
      <w:r>
        <w:t>Advising</w:t>
      </w:r>
      <w:bookmarkEnd w:id="99"/>
    </w:p>
    <w:p w14:paraId="659ACBE4" w14:textId="54704644" w:rsidR="00A31375" w:rsidRDefault="0095730E" w:rsidP="0095730E">
      <w:r w:rsidRPr="00213F60">
        <w:t>Modified progression students are required to receive academic advising with </w:t>
      </w:r>
      <w:r>
        <w:t xml:space="preserve">the Director of Student Success </w:t>
      </w:r>
      <w:r w:rsidRPr="00213F60">
        <w:t xml:space="preserve">each semester. Registration flags will not be lifted until this advising is complete. Students not required to receive advising may still participate upon request—either with </w:t>
      </w:r>
      <w:r>
        <w:t>the Director</w:t>
      </w:r>
      <w:r w:rsidRPr="00213F60">
        <w:t xml:space="preserve"> or their assigned mentors. At any time during an academic semester, students may speak with an academic advisor or counselor by contacting the Office of Student and Professional Affairs concerning any personal, academic, or professional issues they are facing. Students may be referred to another university department or other service in order to fulfill</w:t>
      </w:r>
      <w:r w:rsidRPr="00677F16">
        <w:rPr>
          <w:rFonts w:ascii="Arial" w:hAnsi="Arial" w:cs="Arial"/>
          <w:color w:val="000000"/>
          <w:sz w:val="24"/>
          <w:shd w:val="clear" w:color="auto" w:fill="FDFDFD"/>
        </w:rPr>
        <w:t xml:space="preserve"> </w:t>
      </w:r>
      <w:r w:rsidRPr="00213F60">
        <w:t>their need that cannot be directly addressed by the Office of Student and Professional Affairs.</w:t>
      </w:r>
    </w:p>
    <w:p w14:paraId="06AC1C3A" w14:textId="77777777" w:rsidR="00C15C3D" w:rsidRDefault="00C15C3D" w:rsidP="00C15C3D">
      <w:pPr>
        <w:pStyle w:val="Heading2"/>
      </w:pPr>
      <w:bookmarkStart w:id="100" w:name="_Toc234049008"/>
      <w:bookmarkStart w:id="101" w:name="_Toc368582341"/>
      <w:bookmarkStart w:id="102" w:name="_Toc405555749"/>
      <w:bookmarkStart w:id="103" w:name="_Toc440872612"/>
      <w:r w:rsidRPr="00506C79">
        <w:t>A</w:t>
      </w:r>
      <w:r>
        <w:t>wards and Scholarships</w:t>
      </w:r>
      <w:bookmarkEnd w:id="100"/>
      <w:bookmarkEnd w:id="101"/>
      <w:bookmarkEnd w:id="102"/>
      <w:bookmarkEnd w:id="103"/>
    </w:p>
    <w:p w14:paraId="13C3A1B5" w14:textId="77777777" w:rsidR="00C15C3D" w:rsidRPr="001C1625" w:rsidRDefault="00C15C3D" w:rsidP="00C15C3D">
      <w:pPr>
        <w:pStyle w:val="ListParagraph"/>
        <w:numPr>
          <w:ilvl w:val="0"/>
          <w:numId w:val="45"/>
        </w:numPr>
        <w:spacing w:after="200" w:line="276" w:lineRule="auto"/>
      </w:pPr>
      <w:r w:rsidRPr="001C1625">
        <w:t>Students are recognized for excellence each year at the annual awards ceremony. Awards are given each year at the Graduating Student White Coat Ceremony.</w:t>
      </w:r>
    </w:p>
    <w:p w14:paraId="073B3D52" w14:textId="197734D0" w:rsidR="00C15C3D" w:rsidRDefault="00C15C3D" w:rsidP="00A31375">
      <w:pPr>
        <w:pStyle w:val="ListParagraph"/>
        <w:numPr>
          <w:ilvl w:val="0"/>
          <w:numId w:val="45"/>
        </w:numPr>
        <w:spacing w:after="200" w:line="276" w:lineRule="auto"/>
      </w:pPr>
      <w:r w:rsidRPr="001C1625">
        <w:t xml:space="preserve">Scholarships - although the </w:t>
      </w:r>
      <w:r>
        <w:t>College</w:t>
      </w:r>
      <w:r w:rsidRPr="001C1625">
        <w:t xml:space="preserve"> of Pharmacy does not officially sponsor a scholarship program, there are several outside agencies that do offer ULM periodic award monies for </w:t>
      </w:r>
      <w:r>
        <w:t>College</w:t>
      </w:r>
      <w:r w:rsidRPr="001C1625">
        <w:t xml:space="preserve"> of Pharmacy students. Students should contact the Office of Student and Professional Affairs for a complete listing of available scholarships.  Students can find more information on available scholarships at</w:t>
      </w:r>
      <w:hyperlink r:id="rId40" w:history="1">
        <w:r w:rsidRPr="001C1625">
          <w:rPr>
            <w:rStyle w:val="Hyperlink"/>
            <w:rFonts w:ascii="Arial" w:hAnsi="Arial" w:cs="Arial"/>
          </w:rPr>
          <w:t xml:space="preserve"> www.ulm.edu/scholarships</w:t>
        </w:r>
      </w:hyperlink>
    </w:p>
    <w:p w14:paraId="27E0EDF1" w14:textId="77777777" w:rsidR="00A31375" w:rsidRPr="00F40034" w:rsidRDefault="00A31375" w:rsidP="00A31375">
      <w:pPr>
        <w:pStyle w:val="Heading2"/>
      </w:pPr>
      <w:bookmarkStart w:id="104" w:name="_Toc440872613"/>
      <w:r w:rsidRPr="00F40034">
        <w:lastRenderedPageBreak/>
        <w:t>Awareness and Respect for Diversity</w:t>
      </w:r>
      <w:bookmarkEnd w:id="104"/>
    </w:p>
    <w:p w14:paraId="68FE63DD" w14:textId="724490AB" w:rsidR="008B2D4F" w:rsidRDefault="00A31375" w:rsidP="00A31375">
      <w:r w:rsidRPr="007141A4">
        <w:t xml:space="preserve">The University of Louisiana Monroe’s </w:t>
      </w:r>
      <w:r>
        <w:t>College</w:t>
      </w:r>
      <w:r w:rsidRPr="007141A4">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7E8CDE57" w14:textId="4B6ED486" w:rsidR="00A31375" w:rsidRDefault="00EF4041" w:rsidP="00B700EC">
      <w:pPr>
        <w:pStyle w:val="Heading2"/>
      </w:pPr>
      <w:hyperlink r:id="rId41" w:anchor="Background_Checks" w:history="1">
        <w:bookmarkStart w:id="105" w:name="_Toc440872614"/>
        <w:r w:rsidR="008B2D4F" w:rsidRPr="008B2D4F">
          <w:rPr>
            <w:rStyle w:val="Hyperlink"/>
          </w:rPr>
          <w:t>Background Checks</w:t>
        </w:r>
        <w:bookmarkEnd w:id="105"/>
      </w:hyperlink>
    </w:p>
    <w:p w14:paraId="53038E89" w14:textId="77777777" w:rsidR="00695C40" w:rsidRPr="00506C79" w:rsidRDefault="00695C40" w:rsidP="00695C40">
      <w:pPr>
        <w:pStyle w:val="Heading2"/>
      </w:pPr>
      <w:bookmarkStart w:id="106" w:name="_Toc405555751"/>
      <w:bookmarkStart w:id="107" w:name="_Toc440872615"/>
      <w:r w:rsidRPr="00506C79">
        <w:t>Basic Life Support for the Healthcare Provider</w:t>
      </w:r>
      <w:bookmarkEnd w:id="106"/>
      <w:bookmarkEnd w:id="107"/>
    </w:p>
    <w:p w14:paraId="4A8010DC" w14:textId="77777777" w:rsidR="00695C40" w:rsidRDefault="00695C40" w:rsidP="00695C40">
      <w:r w:rsidRPr="00B71C02">
        <w:t xml:space="preserve">All students are required to be certified in life safety education and training PRIOR TO entering their practice experiences. You must complete one of these, and then maintain a current certification: </w:t>
      </w:r>
    </w:p>
    <w:p w14:paraId="2E13A1C3" w14:textId="77777777" w:rsidR="00695C40" w:rsidRDefault="00695C40" w:rsidP="00695C40">
      <w:pPr>
        <w:ind w:left="720"/>
      </w:pPr>
      <w:r w:rsidRPr="00B71C02">
        <w:t xml:space="preserve">• Basic Cardiac Life Support for Healthcare Provider, from the American Heart Association (AHA). </w:t>
      </w:r>
    </w:p>
    <w:p w14:paraId="42318783" w14:textId="77777777" w:rsidR="00695C40" w:rsidRDefault="00695C40" w:rsidP="00695C40">
      <w:pPr>
        <w:ind w:left="720"/>
      </w:pPr>
      <w:r w:rsidRPr="00B71C02">
        <w:t xml:space="preserve">• CPR/AED for the Professional Rescuer, from the American Red Cross (ARC). </w:t>
      </w:r>
    </w:p>
    <w:p w14:paraId="529C58B2" w14:textId="0AA8BC6A" w:rsidR="00695C40" w:rsidRDefault="00695C40" w:rsidP="00695C40">
      <w:pPr>
        <w:ind w:left="720"/>
      </w:pPr>
      <w:r w:rsidRPr="00B71C02">
        <w:t xml:space="preserve">• CPR Pro for the Professional Rescuer, from the American Safety &amp; Health Institute (ASHI). </w:t>
      </w:r>
    </w:p>
    <w:p w14:paraId="6FD8C5D2" w14:textId="6A44F24F" w:rsidR="00C830D6" w:rsidRDefault="00C830D6" w:rsidP="0095730E">
      <w:pPr>
        <w:pStyle w:val="Heading2"/>
      </w:pPr>
      <w:bookmarkStart w:id="108" w:name="_Toc440872616"/>
      <w:r>
        <w:t>Cell Phone Policy</w:t>
      </w:r>
      <w:bookmarkEnd w:id="108"/>
    </w:p>
    <w:p w14:paraId="618A0392" w14:textId="684010D5" w:rsidR="00AC10B3" w:rsidRDefault="00AC10B3" w:rsidP="00AC10B3">
      <w:r w:rsidRPr="00107AEE">
        <w:t>All cell phones should be turned off during class. If a student has a need to be notified during an emergency situation during class, he</w:t>
      </w:r>
      <w:r>
        <w:t>/she</w:t>
      </w:r>
      <w:r w:rsidRPr="00107AEE">
        <w:t xml:space="preserve"> should leave the telephone number of the Office of Student and Professional Affairs, 318-342-3800, with the person who may</w:t>
      </w:r>
      <w:r>
        <w:t xml:space="preserve"> need to contact him/her</w:t>
      </w:r>
      <w:r w:rsidRPr="00107AEE">
        <w:t>. A member of the Office of Student and Professional Affairs will come to the class, ask the student to step outside</w:t>
      </w:r>
      <w:r>
        <w:t>,</w:t>
      </w:r>
      <w:r w:rsidRPr="00107AEE">
        <w:t xml:space="preserve"> and give them the message. This procedure is to be used only in the case of an emergency where the student would have to be notified immediately and would have to leave class </w:t>
      </w:r>
      <w:r>
        <w:t>after notification. Otherwise, the caller should leave a message on the student’s cell phone for the student to retrieve between or after classes. Cell phones and other portable devices or not allowed in the classroom during examinations or quizzes. Students found to be in possession of a cell phone during an examination or quiz will be considered to have committed an act of academic dishonesty and will be charged and brought before the committee on ethical and professional conduct.</w:t>
      </w:r>
    </w:p>
    <w:p w14:paraId="596243B7" w14:textId="2909EC7B" w:rsidR="00AC10B3" w:rsidRDefault="00AC10B3" w:rsidP="0095730E">
      <w:pPr>
        <w:pStyle w:val="Heading2"/>
      </w:pPr>
      <w:bookmarkStart w:id="109" w:name="_Toc440872617"/>
      <w:r>
        <w:t>Chemical Dependency and Abuse</w:t>
      </w:r>
      <w:bookmarkEnd w:id="109"/>
    </w:p>
    <w:p w14:paraId="21C14F9C" w14:textId="77777777" w:rsidR="00AC10B3" w:rsidRDefault="00AC10B3" w:rsidP="00AC10B3">
      <w:r w:rsidRPr="001C1625">
        <w:t xml:space="preserve">Addiction or abuse of alcohol or other substances of abuse is a serious issue among healthcare providers, and pharmacists in general. The </w:t>
      </w:r>
      <w:r>
        <w:t>College</w:t>
      </w:r>
      <w:r w:rsidRPr="001C1625">
        <w:t xml:space="preserve"> of Pharmacy understands the seriousness of the problem and also recognizes addiction as a disease that results in harm to both the patient with the disease and those around them. The </w:t>
      </w:r>
      <w:r>
        <w:t>College</w:t>
      </w:r>
      <w:r w:rsidRPr="001C1625">
        <w:t xml:space="preserve"> is committed to educating students concerning alcoholism and other substances of abuse and assisting stude</w:t>
      </w:r>
      <w:r>
        <w:t>nts with addiction problems who</w:t>
      </w:r>
      <w:r w:rsidRPr="001C1625">
        <w:t xml:space="preserve"> seek help. In addition, the </w:t>
      </w:r>
      <w:r>
        <w:t>College</w:t>
      </w:r>
      <w:r w:rsidRPr="001C1625">
        <w:t xml:space="preserve"> conducts random drug screening of student urine and hair samples to identify students with substance abuse problems.</w:t>
      </w:r>
    </w:p>
    <w:p w14:paraId="7E9F7674" w14:textId="77777777" w:rsidR="00AC10B3" w:rsidRDefault="00AC10B3" w:rsidP="00AC10B3"/>
    <w:p w14:paraId="1017E20D" w14:textId="77777777" w:rsidR="00AC10B3" w:rsidRDefault="00AC10B3" w:rsidP="00AC10B3">
      <w:r w:rsidRPr="001C1625">
        <w:t xml:space="preserve">Current </w:t>
      </w:r>
      <w:r>
        <w:t>College</w:t>
      </w:r>
      <w:r w:rsidRPr="001C1625">
        <w:t xml:space="preserve"> policy provides for a partnership with the Louisiana State Board of Pharmacy to assist students with evaluation and treatment of substance abuse problems. Students who come forward with a history of substance use, abuse, or addiction, prior to a positive drug screen are suspended for one academic year and referred to the Louisiana Board of Pharmacy for assessment, treatment and monitoring. Such students are allowed to re-enter into the </w:t>
      </w:r>
      <w:r>
        <w:t>College</w:t>
      </w:r>
      <w:r w:rsidRPr="001C1625">
        <w:t xml:space="preserve"> of Pharmacy Program after their suspension provided they complete the requirements of the Louisiana State Board of Pharmacy and are able to maintain a current Pharmacy Intern License in the State of Louisiana. Reinstatement to the program may be accompanied by further requirements and/or sanctions by the Committee on Ethical and Professional Conduct.</w:t>
      </w:r>
    </w:p>
    <w:p w14:paraId="71A00D1E" w14:textId="77777777" w:rsidR="00AC10B3" w:rsidRDefault="00AC10B3" w:rsidP="00AC10B3"/>
    <w:p w14:paraId="7F47C00C" w14:textId="77777777" w:rsidR="00AC10B3" w:rsidRDefault="00AC10B3" w:rsidP="00AC10B3">
      <w:r w:rsidRPr="001C1625">
        <w:t xml:space="preserve">Students screening positive for illegal substances, prescription drugs not prescribed for them, or designer drugs, prior to seeking assistance, will be dismissed from the program. Students wishing to </w:t>
      </w:r>
      <w:r w:rsidRPr="001C1625">
        <w:lastRenderedPageBreak/>
        <w:t xml:space="preserve">appeal this dismissal may do so through the Committee on Ethical and Professional Conduct; However, no student with a positive drug screen will be readmitted to the </w:t>
      </w:r>
      <w:r>
        <w:t>College</w:t>
      </w:r>
      <w:r w:rsidRPr="001C1625">
        <w:t xml:space="preserve"> of Pharmacy prior to undergoing an assessment, treatment and monitoring program with the Louisiana State Board of Pharmacy.</w:t>
      </w:r>
    </w:p>
    <w:p w14:paraId="24242C1D" w14:textId="77777777" w:rsidR="00AC10B3" w:rsidRDefault="00AC10B3" w:rsidP="00AC10B3"/>
    <w:p w14:paraId="42DDEE78" w14:textId="77777777" w:rsidR="00AC10B3" w:rsidRPr="001C1625" w:rsidRDefault="00AC10B3" w:rsidP="00AC10B3">
      <w:r w:rsidRPr="001C1625">
        <w:t>Students identified as abusers of alcohol, including binge drinking or having an addiction to alcohol may also be required to seek assessment, treatment and monitoring.</w:t>
      </w:r>
    </w:p>
    <w:p w14:paraId="1ABD23E3" w14:textId="77777777" w:rsidR="00AC10B3" w:rsidRDefault="00AC10B3" w:rsidP="00AC10B3"/>
    <w:p w14:paraId="137E4717" w14:textId="7CD2A267" w:rsidR="00152AB8" w:rsidRDefault="00AC10B3" w:rsidP="00152AB8">
      <w:r w:rsidRPr="001C1625">
        <w:t xml:space="preserve">The </w:t>
      </w:r>
      <w:r>
        <w:t>College</w:t>
      </w:r>
      <w:r w:rsidRPr="001C1625">
        <w:t xml:space="preserve"> reserves the right to deny admission to students having a problem with the abuse and/or addiction to alcohol or other substances of abuse or dismiss students identified with these problems that refuse assessment, treatment and monitoring.</w:t>
      </w:r>
    </w:p>
    <w:p w14:paraId="59E1CCFA" w14:textId="7C1E95D4" w:rsidR="00152AB8" w:rsidRDefault="00EF4041" w:rsidP="0095730E">
      <w:pPr>
        <w:pStyle w:val="Heading2"/>
      </w:pPr>
      <w:hyperlink r:id="rId42" w:anchor="Attendance_Policy" w:history="1">
        <w:bookmarkStart w:id="110" w:name="_Toc440872618"/>
        <w:r w:rsidR="00152AB8" w:rsidRPr="00152AB8">
          <w:rPr>
            <w:rStyle w:val="Hyperlink"/>
          </w:rPr>
          <w:t>Class Attendance Policy</w:t>
        </w:r>
        <w:bookmarkEnd w:id="110"/>
      </w:hyperlink>
    </w:p>
    <w:p w14:paraId="25AA2EBD" w14:textId="77777777" w:rsidR="0095730E" w:rsidRPr="0095730E" w:rsidRDefault="0095730E" w:rsidP="0095730E"/>
    <w:p w14:paraId="5CA236BC" w14:textId="4211FFF6" w:rsidR="00202A54" w:rsidRDefault="009000FD" w:rsidP="00202A54">
      <w:pPr>
        <w:pStyle w:val="ListParagraph"/>
        <w:numPr>
          <w:ilvl w:val="0"/>
          <w:numId w:val="16"/>
        </w:numPr>
      </w:pPr>
      <w:r>
        <w:t xml:space="preserve">Excused Absences </w:t>
      </w:r>
      <w:bookmarkStart w:id="111" w:name="_Toc234049029"/>
      <w:bookmarkStart w:id="112" w:name="_Toc368582399"/>
      <w:bookmarkStart w:id="113" w:name="_Toc405555770"/>
      <w:r w:rsidR="0056400B">
        <w:fldChar w:fldCharType="begin"/>
      </w:r>
      <w:r w:rsidR="0056400B">
        <w:instrText xml:space="preserve"> HYPERLINK "http://catalog.ulm.edu/content.php?catoid=30&amp;navoid=3596" </w:instrText>
      </w:r>
      <w:r w:rsidR="0056400B">
        <w:fldChar w:fldCharType="separate"/>
      </w:r>
      <w:r w:rsidR="0056400B" w:rsidRPr="0056400B">
        <w:rPr>
          <w:rStyle w:val="Hyperlink"/>
        </w:rPr>
        <w:t>Excused Absences</w:t>
      </w:r>
      <w:r w:rsidR="0056400B">
        <w:fldChar w:fldCharType="end"/>
      </w:r>
    </w:p>
    <w:bookmarkEnd w:id="111"/>
    <w:bookmarkEnd w:id="112"/>
    <w:bookmarkEnd w:id="113"/>
    <w:p w14:paraId="1BADA95E" w14:textId="49A3AC1E" w:rsidR="00202A54" w:rsidRDefault="00202A54" w:rsidP="009000FD">
      <w:pPr>
        <w:pStyle w:val="ListParagraph"/>
        <w:numPr>
          <w:ilvl w:val="0"/>
          <w:numId w:val="16"/>
        </w:numPr>
      </w:pPr>
      <w:r>
        <w:fldChar w:fldCharType="begin"/>
      </w:r>
      <w:r>
        <w:instrText xml:space="preserve"> HYPERLINK "https://www.ulm.edu/pharmacy/documents/ospa/excusedabsence.pdf" </w:instrText>
      </w:r>
      <w:r>
        <w:fldChar w:fldCharType="separate"/>
      </w:r>
      <w:r w:rsidRPr="00202A54">
        <w:rPr>
          <w:rStyle w:val="Hyperlink"/>
        </w:rPr>
        <w:t>Excused Absence Procedure</w:t>
      </w:r>
      <w:r>
        <w:fldChar w:fldCharType="end"/>
      </w:r>
    </w:p>
    <w:p w14:paraId="53697986" w14:textId="77777777" w:rsidR="00202A54" w:rsidRDefault="00202A54" w:rsidP="00202A54">
      <w:pPr>
        <w:pStyle w:val="ListParagraph"/>
        <w:numPr>
          <w:ilvl w:val="0"/>
          <w:numId w:val="16"/>
        </w:numPr>
      </w:pPr>
      <w:r>
        <w:t>Excused Absences Appeals</w:t>
      </w:r>
    </w:p>
    <w:p w14:paraId="6E354899" w14:textId="29E5D068" w:rsidR="00B700EC" w:rsidRDefault="00B700EC" w:rsidP="00B700EC">
      <w:pPr>
        <w:pStyle w:val="ListParagraph"/>
        <w:numPr>
          <w:ilvl w:val="1"/>
          <w:numId w:val="16"/>
        </w:numPr>
      </w:pPr>
      <w:r w:rsidRPr="00107AEE">
        <w:t>In the event that a student disagree</w:t>
      </w:r>
      <w:r>
        <w:t>s with a course c</w:t>
      </w:r>
      <w:r w:rsidRPr="00107AEE">
        <w:t xml:space="preserve">oordinator’s decision concerning an excused absence, they may appeal that decision using the same pathway and timelines outlined for a grade appeal (Department Head, Associate Dean for Academic Affairs, Dean, Provost).  Any appeal should include a copy of the validated excuse and a letter outlining reasons the excuse should be granted based on the </w:t>
      </w:r>
      <w:r>
        <w:t>College</w:t>
      </w:r>
      <w:r w:rsidRPr="00107AEE">
        <w:t xml:space="preserve"> and University guidelines for excused absences.</w:t>
      </w:r>
    </w:p>
    <w:p w14:paraId="3FBFC494" w14:textId="3AE5335D" w:rsidR="00B700EC" w:rsidRDefault="00B700EC" w:rsidP="00202A54">
      <w:pPr>
        <w:pStyle w:val="ListParagraph"/>
        <w:numPr>
          <w:ilvl w:val="0"/>
          <w:numId w:val="16"/>
        </w:numPr>
      </w:pPr>
      <w:r>
        <w:t>Leave of Absence</w:t>
      </w:r>
    </w:p>
    <w:p w14:paraId="393F1D2D" w14:textId="172A7FA9" w:rsidR="00B700EC" w:rsidRDefault="00B700EC" w:rsidP="00B700EC">
      <w:pPr>
        <w:pStyle w:val="ListParagraph"/>
        <w:numPr>
          <w:ilvl w:val="1"/>
          <w:numId w:val="16"/>
        </w:numPr>
      </w:pPr>
      <w:r w:rsidRPr="00107AEE">
        <w:t>On occasion, it may be necessary for a student to take a l</w:t>
      </w:r>
      <w:r>
        <w:t>eave of absence from the College</w:t>
      </w:r>
      <w:r w:rsidRPr="00107AEE">
        <w:t xml:space="preserve"> of Pharmacy. In such cases, the student must apply to the Associate Dean of Academic Affairs. If the student is enrolled in classes, they will also fall under the withdrawal from classes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leave,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must be completed upon return to the program. Students granted a leave of absence will remain under the six-year time limit for completion of degree requirements unless this requirement is explicitly waived in the letter of agreement. Students wishing to appeal a decision on a leave of absence request may do so by sending a letter of appeal to the </w:t>
      </w:r>
      <w:r>
        <w:t>Dean of the College</w:t>
      </w:r>
      <w:r w:rsidRPr="00107AEE">
        <w:t xml:space="preserve"> of Pharmacy.</w:t>
      </w:r>
    </w:p>
    <w:p w14:paraId="02F8D1D9" w14:textId="24C1B8EE" w:rsidR="00665338" w:rsidRDefault="00665338" w:rsidP="0095730E">
      <w:pPr>
        <w:pStyle w:val="Heading2"/>
      </w:pPr>
      <w:bookmarkStart w:id="114" w:name="_Toc440872619"/>
      <w:r>
        <w:t>Class Cancellation Policy</w:t>
      </w:r>
      <w:bookmarkEnd w:id="114"/>
    </w:p>
    <w:p w14:paraId="49B0BD90" w14:textId="77777777" w:rsidR="00665338" w:rsidRPr="00665338" w:rsidRDefault="00665338" w:rsidP="00665338"/>
    <w:p w14:paraId="700BFD8D" w14:textId="77777777" w:rsidR="00665338" w:rsidRDefault="00665338" w:rsidP="00665338">
      <w:r>
        <w:t>The College u</w:t>
      </w:r>
      <w:r w:rsidRPr="00107AEE">
        <w:t>nderstands that there are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w:t>
      </w:r>
      <w:r>
        <w:t>or is absent from class, College</w:t>
      </w:r>
      <w:r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1C652983" w14:textId="77777777" w:rsidR="00665338" w:rsidRPr="00107AEE" w:rsidRDefault="00665338" w:rsidP="00665338"/>
    <w:p w14:paraId="170B08EE" w14:textId="77777777" w:rsidR="00665338" w:rsidRDefault="00665338" w:rsidP="00665338">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w:t>
      </w:r>
      <w:r>
        <w:t xml:space="preserve">It is also </w:t>
      </w:r>
      <w:r>
        <w:lastRenderedPageBreak/>
        <w:t>policy of the College</w:t>
      </w:r>
      <w:r w:rsidRPr="00107AEE">
        <w:t xml:space="preserve"> that classes that meet in close proximity to the beginning or end of an academic break are not to be cancelled to permit an earlier or extended vacation.</w:t>
      </w:r>
    </w:p>
    <w:p w14:paraId="6FF64527" w14:textId="77777777" w:rsidR="00665338" w:rsidRPr="00107AEE" w:rsidRDefault="00665338" w:rsidP="00665338"/>
    <w:p w14:paraId="1D624BEF" w14:textId="77777777" w:rsidR="00665338" w:rsidRDefault="00665338" w:rsidP="00665338">
      <w:r w:rsidRPr="00107AEE">
        <w:t>In the event of a University closing, natural disaster or emergency, classes that are missed will be rescheduled at another time, or class times will be lengthened in accordance wi</w:t>
      </w:r>
      <w:r>
        <w:t>th the previous policy</w:t>
      </w:r>
      <w:r w:rsidRPr="00107AEE">
        <w:t>. In the instance where a complete distance education class is cancel</w:t>
      </w:r>
      <w:r>
        <w:t>l</w:t>
      </w:r>
      <w:r w:rsidRPr="00107AEE">
        <w:t>ed due to electronic or connection problems, the class will be rescheduled in accordance with the above policies.</w:t>
      </w:r>
    </w:p>
    <w:p w14:paraId="55C7DCB5" w14:textId="77777777" w:rsidR="00665338" w:rsidRPr="00107AEE" w:rsidRDefault="00665338" w:rsidP="00665338"/>
    <w:p w14:paraId="71ACC34D" w14:textId="37AD4041" w:rsidR="00A31375" w:rsidRDefault="00665338" w:rsidP="00665338">
      <w:r w:rsidRPr="00107AEE">
        <w:t>P4 stud</w:t>
      </w:r>
      <w:r>
        <w:t>ents on rotation at one of the COP satellite c</w:t>
      </w:r>
      <w:r w:rsidRPr="00107AEE">
        <w:t xml:space="preserve">ampuses will be dismissed at the discretion of the Assistant Dean based on the above criteria and information from the </w:t>
      </w:r>
      <w:r>
        <w:t>COP Monroe c</w:t>
      </w:r>
      <w:r w:rsidRPr="00107AEE">
        <w:t xml:space="preserve">ampus.  Due to the medical staffing needs of the host facility, faculty deemed essential to the function may be required to work and the procedures of the host facility should be followed. </w:t>
      </w:r>
    </w:p>
    <w:p w14:paraId="4E7CC682" w14:textId="77777777" w:rsidR="00A31375" w:rsidRPr="002252FD" w:rsidRDefault="00A31375" w:rsidP="00A31375">
      <w:pPr>
        <w:pStyle w:val="Heading2"/>
      </w:pPr>
      <w:bookmarkStart w:id="115" w:name="_Toc368582451"/>
      <w:bookmarkStart w:id="116" w:name="_Toc405555812"/>
      <w:bookmarkStart w:id="117" w:name="_Toc440872620"/>
      <w:r w:rsidRPr="002252FD">
        <w:t>Classification of Students</w:t>
      </w:r>
      <w:bookmarkEnd w:id="115"/>
      <w:bookmarkEnd w:id="116"/>
      <w:bookmarkEnd w:id="117"/>
    </w:p>
    <w:p w14:paraId="23D8404C" w14:textId="77777777" w:rsidR="00A31375" w:rsidRPr="00107AEE" w:rsidRDefault="00A31375" w:rsidP="00A31375">
      <w:r w:rsidRPr="00107AEE">
        <w:t xml:space="preserve">In an effort to predict the number of students who will be eligible for advanced practice experiences and to assist in maintaining an accurate count of students in each area of the program, </w:t>
      </w:r>
      <w:r>
        <w:t>students admitted to the College</w:t>
      </w:r>
      <w:r w:rsidRPr="00107AEE">
        <w:t xml:space="preserve"> of Pharmacy are classified based on the completion of courses.</w:t>
      </w:r>
    </w:p>
    <w:p w14:paraId="3A2759A2" w14:textId="77777777" w:rsidR="00A31375" w:rsidRPr="00107AEE" w:rsidRDefault="00A31375" w:rsidP="00A31375">
      <w:r w:rsidRPr="00107AEE">
        <w:t>The classifications are as follows:</w:t>
      </w:r>
    </w:p>
    <w:p w14:paraId="12A67445" w14:textId="77777777" w:rsidR="00A31375" w:rsidRPr="00107AEE" w:rsidRDefault="00A31375" w:rsidP="00A31375">
      <w:pPr>
        <w:contextualSpacing/>
      </w:pPr>
      <w:r w:rsidRPr="00107AEE">
        <w:t>• P1 Student: A student who has not earned a grade of “C” or better in all first year classes</w:t>
      </w:r>
    </w:p>
    <w:p w14:paraId="16C73B6F" w14:textId="77777777" w:rsidR="00A31375" w:rsidRPr="00107AEE" w:rsidRDefault="00A31375" w:rsidP="00A31375">
      <w:pPr>
        <w:contextualSpacing/>
      </w:pPr>
      <w:r w:rsidRPr="00107AEE">
        <w:t xml:space="preserve">• P2 Student: A student who has earned a grade of “C” or better in all first year classes, but has not earned a    </w:t>
      </w:r>
    </w:p>
    <w:p w14:paraId="743FC5EC" w14:textId="77777777" w:rsidR="00A31375" w:rsidRPr="00107AEE" w:rsidRDefault="00A31375" w:rsidP="00A31375">
      <w:pPr>
        <w:contextualSpacing/>
      </w:pPr>
      <w:r w:rsidRPr="00107AEE">
        <w:t xml:space="preserve">   grade of “C” or better in all second year classes</w:t>
      </w:r>
    </w:p>
    <w:p w14:paraId="4D98DC34" w14:textId="77777777" w:rsidR="00A31375" w:rsidRPr="00107AEE" w:rsidRDefault="00A31375" w:rsidP="00A31375">
      <w:pPr>
        <w:contextualSpacing/>
      </w:pPr>
      <w:r w:rsidRPr="00107AEE">
        <w:t xml:space="preserve">• P3 Student: A student who has earned a grade of “C” or better in all first and second year classes, but has not </w:t>
      </w:r>
    </w:p>
    <w:p w14:paraId="7C449F43" w14:textId="77777777" w:rsidR="00A31375" w:rsidRPr="00107AEE" w:rsidRDefault="00A31375" w:rsidP="00A31375">
      <w:pPr>
        <w:contextualSpacing/>
      </w:pPr>
      <w:r>
        <w:t xml:space="preserve">   </w:t>
      </w:r>
      <w:r w:rsidRPr="00107AEE">
        <w:t>earned a grade of “C” or better in all third year classes</w:t>
      </w:r>
    </w:p>
    <w:p w14:paraId="6F9ECE83" w14:textId="77777777" w:rsidR="00A31375" w:rsidRPr="00107AEE" w:rsidRDefault="00A31375" w:rsidP="00A31375">
      <w:pPr>
        <w:contextualSpacing/>
      </w:pPr>
      <w:r w:rsidRPr="00107AEE">
        <w:t xml:space="preserve">• P4 Student: A student who has earned a grade of “C” or better in all first, second, and third year classes and is </w:t>
      </w:r>
    </w:p>
    <w:p w14:paraId="3A657D7D" w14:textId="77777777" w:rsidR="00A31375" w:rsidRDefault="00A31375" w:rsidP="00A31375">
      <w:r>
        <w:t xml:space="preserve">   </w:t>
      </w:r>
      <w:r w:rsidRPr="00107AEE">
        <w:t>eligible to start in the advanced practice experience program.</w:t>
      </w:r>
    </w:p>
    <w:p w14:paraId="6F1C785A" w14:textId="77777777" w:rsidR="00384AA9" w:rsidRDefault="00384AA9" w:rsidP="0095730E">
      <w:pPr>
        <w:pStyle w:val="Heading2"/>
      </w:pPr>
      <w:bookmarkStart w:id="118" w:name="_Toc405555758"/>
      <w:bookmarkStart w:id="119" w:name="_Toc440872621"/>
      <w:r w:rsidRPr="00506C79">
        <w:t>Commencement</w:t>
      </w:r>
      <w:r>
        <w:t xml:space="preserve"> Participation</w:t>
      </w:r>
      <w:bookmarkEnd w:id="118"/>
      <w:bookmarkEnd w:id="119"/>
    </w:p>
    <w:p w14:paraId="3242010B" w14:textId="77777777" w:rsidR="00384AA9" w:rsidRPr="00107AEE" w:rsidRDefault="00384AA9" w:rsidP="00384AA9">
      <w:r w:rsidRPr="00107AEE">
        <w:t>All graduating students are re</w:t>
      </w:r>
      <w:r>
        <w:t>quired to participate in College</w:t>
      </w:r>
      <w:r w:rsidRPr="00107AEE">
        <w:t xml:space="preserve"> and University commencement exercises unless ex</w:t>
      </w:r>
      <w:r>
        <w:t>cused by the Dean of the College</w:t>
      </w:r>
      <w:r w:rsidRPr="00107AEE">
        <w:t xml:space="preserve"> of Pharmacy. Students wishing to be excused from commencement</w:t>
      </w:r>
      <w:r>
        <w:t xml:space="preserve"> must write a letter to the Dean of the College</w:t>
      </w:r>
      <w:r w:rsidRPr="00107AEE">
        <w:t xml:space="preserve"> of Pharmacy requesting that they be excused.</w:t>
      </w:r>
    </w:p>
    <w:p w14:paraId="292ECFA6" w14:textId="77777777" w:rsidR="00384AA9" w:rsidRDefault="00384AA9" w:rsidP="0095730E">
      <w:pPr>
        <w:pStyle w:val="Heading2"/>
      </w:pPr>
      <w:bookmarkStart w:id="120" w:name="_Toc234049017"/>
      <w:bookmarkStart w:id="121" w:name="_Toc368582350"/>
      <w:bookmarkStart w:id="122" w:name="_Toc405555759"/>
      <w:bookmarkStart w:id="123" w:name="_Toc440872622"/>
      <w:r w:rsidRPr="00506C79">
        <w:t>Co</w:t>
      </w:r>
      <w:r>
        <w:t>mmunications</w:t>
      </w:r>
      <w:bookmarkEnd w:id="120"/>
      <w:bookmarkEnd w:id="121"/>
      <w:bookmarkEnd w:id="122"/>
      <w:bookmarkEnd w:id="123"/>
    </w:p>
    <w:p w14:paraId="03E0E62E" w14:textId="77777777" w:rsidR="00384AA9" w:rsidRPr="00107AEE" w:rsidRDefault="00384AA9" w:rsidP="00384AA9">
      <w:r w:rsidRPr="00107AEE">
        <w:t>Electronic mail is an official means of communicating with and disseminating information to students and a primary method of communication with the students. Often, this information is important and time-sensitive;</w:t>
      </w:r>
      <w:r>
        <w:t xml:space="preserve"> the expectations of the College</w:t>
      </w:r>
      <w:r w:rsidRPr="00107AEE">
        <w:t xml:space="preserve"> are as follows:</w:t>
      </w:r>
    </w:p>
    <w:p w14:paraId="65EB2223" w14:textId="77777777" w:rsidR="00384AA9" w:rsidRDefault="00384AA9" w:rsidP="00384AA9">
      <w:pPr>
        <w:pStyle w:val="ListParagraph"/>
        <w:numPr>
          <w:ilvl w:val="0"/>
          <w:numId w:val="14"/>
        </w:numPr>
        <w:spacing w:after="200" w:line="276" w:lineRule="auto"/>
      </w:pPr>
      <w:r w:rsidRPr="00092F11">
        <w:t>Each pharmacy student must maintain a ULM student e</w:t>
      </w:r>
      <w:r>
        <w:t>-</w:t>
      </w:r>
      <w:r w:rsidRPr="00092F11">
        <w:t>mail acc</w:t>
      </w:r>
      <w:r>
        <w:t>ount. All e-mail from the College</w:t>
      </w:r>
      <w:r w:rsidRPr="00092F11">
        <w:t xml:space="preserve"> to students will be sent directly to ULM addresses. Students are responsible for notifying the Office of Student and Professional Affairs of their ULM e</w:t>
      </w:r>
      <w:r>
        <w:t>-</w:t>
      </w:r>
      <w:r w:rsidRPr="00092F11">
        <w:t>mail addr</w:t>
      </w:r>
      <w:r>
        <w:t>ess. If a student forwards his/her</w:t>
      </w:r>
      <w:r w:rsidRPr="00092F11">
        <w:t xml:space="preserve"> e</w:t>
      </w:r>
      <w:r>
        <w:t>-</w:t>
      </w:r>
      <w:r w:rsidRPr="00092F11">
        <w:t>mail to a non-ULM</w:t>
      </w:r>
      <w:r>
        <w:t xml:space="preserve"> student email account, he/she is</w:t>
      </w:r>
      <w:r w:rsidRPr="00092F11">
        <w:t xml:space="preserve"> still responsible </w:t>
      </w:r>
      <w:r>
        <w:t>for all e-mail delivered to the</w:t>
      </w:r>
      <w:r w:rsidRPr="00092F11">
        <w:t xml:space="preserve"> ULM student e</w:t>
      </w:r>
      <w:r>
        <w:t>-</w:t>
      </w:r>
      <w:r w:rsidRPr="00092F11">
        <w:t>mail account.</w:t>
      </w:r>
    </w:p>
    <w:p w14:paraId="08899819" w14:textId="77777777" w:rsidR="00384AA9" w:rsidRDefault="00384AA9" w:rsidP="00384AA9">
      <w:pPr>
        <w:pStyle w:val="ListParagraph"/>
        <w:numPr>
          <w:ilvl w:val="0"/>
          <w:numId w:val="14"/>
        </w:numPr>
        <w:spacing w:after="200" w:line="276" w:lineRule="auto"/>
      </w:pPr>
      <w:r w:rsidRPr="00092F11">
        <w:t>All pharmacy students should check their e</w:t>
      </w:r>
      <w:r>
        <w:t>-</w:t>
      </w:r>
      <w:r w:rsidRPr="00092F11">
        <w:t>mail frequently (at least twice a day, morning and evening, Monday through Friday).</w:t>
      </w:r>
    </w:p>
    <w:p w14:paraId="219CA278" w14:textId="77777777" w:rsidR="00384AA9" w:rsidRDefault="00384AA9" w:rsidP="00384AA9">
      <w:pPr>
        <w:pStyle w:val="ListParagraph"/>
        <w:numPr>
          <w:ilvl w:val="0"/>
          <w:numId w:val="14"/>
        </w:numPr>
        <w:spacing w:after="200" w:line="276" w:lineRule="auto"/>
      </w:pPr>
      <w:r w:rsidRPr="00092F11">
        <w:t>Electronic mail boxes should be cleaned on a regular basis. Electronic mail bounced back because of a full mailbox will be considered delivered.</w:t>
      </w:r>
    </w:p>
    <w:p w14:paraId="11118F97" w14:textId="77777777" w:rsidR="00384AA9" w:rsidRDefault="00384AA9" w:rsidP="00384AA9">
      <w:pPr>
        <w:pStyle w:val="ListParagraph"/>
        <w:numPr>
          <w:ilvl w:val="0"/>
          <w:numId w:val="14"/>
        </w:numPr>
        <w:spacing w:after="200" w:line="276" w:lineRule="auto"/>
      </w:pPr>
      <w:r>
        <w:t>Emails from students to f</w:t>
      </w:r>
      <w:r w:rsidRPr="00092F11">
        <w:t>aculty or staff should bear a subject line pertaining to the body of the email, and a signature line at the end of the message giving the student’s full name, student number and return ULM e</w:t>
      </w:r>
      <w:r>
        <w:t>-</w:t>
      </w:r>
      <w:r w:rsidRPr="00092F11">
        <w:t>mail address.</w:t>
      </w:r>
    </w:p>
    <w:p w14:paraId="69BE5DF5" w14:textId="77777777" w:rsidR="00384AA9" w:rsidRDefault="00384AA9" w:rsidP="00384AA9">
      <w:pPr>
        <w:pStyle w:val="ListParagraph"/>
        <w:numPr>
          <w:ilvl w:val="0"/>
          <w:numId w:val="14"/>
        </w:numPr>
        <w:spacing w:after="200" w:line="276" w:lineRule="auto"/>
      </w:pPr>
      <w:r w:rsidRPr="00092F11">
        <w:t>Electronic communications may be required as a part of courses and practice experiences.</w:t>
      </w:r>
    </w:p>
    <w:p w14:paraId="7B4BFD69" w14:textId="5B6F27D5" w:rsidR="00353E60" w:rsidRDefault="00384AA9" w:rsidP="00384AA9">
      <w:r w:rsidRPr="00107AEE">
        <w:t>In short, the lack of access to electronic communications is not a valid excuse for failure to respond to a request, perform an assignment, or meet a deadline.</w:t>
      </w:r>
    </w:p>
    <w:p w14:paraId="6721EA46" w14:textId="77777777" w:rsidR="00353E60" w:rsidRDefault="00353E60" w:rsidP="00353E60">
      <w:pPr>
        <w:pStyle w:val="Heading2"/>
      </w:pPr>
      <w:bookmarkStart w:id="124" w:name="_Toc234049116"/>
      <w:bookmarkStart w:id="125" w:name="_Toc368582489"/>
      <w:bookmarkStart w:id="126" w:name="_Toc405555842"/>
      <w:bookmarkStart w:id="127" w:name="_Toc440872623"/>
      <w:r>
        <w:lastRenderedPageBreak/>
        <w:t>College of Pharmacy Complaint Process</w:t>
      </w:r>
      <w:bookmarkEnd w:id="124"/>
      <w:bookmarkEnd w:id="125"/>
      <w:bookmarkEnd w:id="126"/>
      <w:bookmarkEnd w:id="127"/>
    </w:p>
    <w:p w14:paraId="1B2578FC" w14:textId="77777777" w:rsidR="00353E60" w:rsidRPr="00107AEE" w:rsidRDefault="00353E60" w:rsidP="00E36F32">
      <w:pPr>
        <w:pStyle w:val="Heading3"/>
        <w:numPr>
          <w:ilvl w:val="0"/>
          <w:numId w:val="44"/>
        </w:numPr>
      </w:pPr>
      <w:bookmarkStart w:id="128" w:name="_Toc368582490"/>
      <w:bookmarkStart w:id="129" w:name="_Toc440872624"/>
      <w:r w:rsidRPr="00107AEE">
        <w:t>Instructor Conflicts</w:t>
      </w:r>
      <w:bookmarkEnd w:id="128"/>
      <w:bookmarkEnd w:id="129"/>
    </w:p>
    <w:p w14:paraId="079F1386" w14:textId="77777777" w:rsidR="00353E60" w:rsidRPr="00107AEE" w:rsidRDefault="00353E60" w:rsidP="00353E60">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w:t>
      </w:r>
      <w:r>
        <w:t>rdinator if applicable. In a case</w:t>
      </w:r>
      <w:r w:rsidRPr="00107AEE">
        <w:t xml:space="preserve">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CBCA317" w14:textId="77777777" w:rsidR="00353E60" w:rsidRPr="00107AEE" w:rsidRDefault="00353E60" w:rsidP="00E36F32">
      <w:pPr>
        <w:pStyle w:val="Heading3"/>
        <w:numPr>
          <w:ilvl w:val="0"/>
          <w:numId w:val="44"/>
        </w:numPr>
      </w:pPr>
      <w:bookmarkStart w:id="130" w:name="_Toc368582491"/>
      <w:bookmarkStart w:id="131" w:name="_Toc440872625"/>
      <w:r w:rsidRPr="00107AEE">
        <w:t>General Concerns/Complaints</w:t>
      </w:r>
      <w:bookmarkEnd w:id="130"/>
      <w:bookmarkEnd w:id="131"/>
    </w:p>
    <w:p w14:paraId="6BC99806" w14:textId="77777777" w:rsidR="00353E60" w:rsidRPr="00107AEE" w:rsidRDefault="00353E60" w:rsidP="00353E60">
      <w:r w:rsidRPr="00107AEE">
        <w:t>Students who have concerns or complaints about any aspect of their edu</w:t>
      </w:r>
      <w:r>
        <w:t>cation at the College</w:t>
      </w:r>
      <w:r w:rsidRPr="00107AEE">
        <w:t xml:space="preserve"> of Pharmacy are strongly encouraged to bring them to the attention of the p</w:t>
      </w:r>
      <w:r>
        <w:t>roper individuals at the College</w:t>
      </w:r>
      <w:r w:rsidRPr="00107AEE">
        <w:t>. At any time students may provide input, opinions and suggestions themselves, or through their class officers, to the faculty member, the relevant course coordinator, the department head to whom the faculty member or course coordinator reports, the Office of Student and Professional Affairs, the Associate Dean for Academic Affairs or the O</w:t>
      </w:r>
      <w:r>
        <w:t>ffice of the Dean of the College</w:t>
      </w:r>
      <w:r w:rsidRPr="00107AEE">
        <w:t xml:space="preserve"> of Pharmacy. Student input and reaction through class representatives is regularly solicited at Pharmacy Student Senate meetings. In addition, student representatives ser</w:t>
      </w:r>
      <w:r>
        <w:t>ve as members of several school</w:t>
      </w:r>
      <w:r w:rsidRPr="00107AEE">
        <w:t xml:space="preserve"> committees such as curriculum and admissions. </w:t>
      </w:r>
    </w:p>
    <w:p w14:paraId="2FDA02F6" w14:textId="77777777" w:rsidR="00353E60" w:rsidRPr="00107AEE" w:rsidRDefault="00353E60" w:rsidP="00353E60">
      <w:r>
        <w:t>The C</w:t>
      </w:r>
      <w:r w:rsidRPr="00107AEE">
        <w:t>OP also provides a</w:t>
      </w:r>
      <w:r>
        <w:t xml:space="preserve"> general email for faculty, staff and students to share opinions, general comments and complaints. Only emails from a ULM email address will be read and considered (i.e. @ulm.edu or @warhawks.ulm.edu). To submit and email to this address go to: </w:t>
      </w:r>
      <w:hyperlink r:id="rId43" w:history="1">
        <w:r w:rsidRPr="00F42EC1">
          <w:rPr>
            <w:rStyle w:val="Hyperlink"/>
          </w:rPr>
          <w:t>http://ulm.edu/pharmacy/</w:t>
        </w:r>
      </w:hyperlink>
      <w:r>
        <w:t xml:space="preserve"> and the link can be found under “Pharmacy Resources.”</w:t>
      </w:r>
    </w:p>
    <w:p w14:paraId="59B056AE" w14:textId="77777777" w:rsidR="00353E60" w:rsidRPr="00107AEE" w:rsidRDefault="00353E60" w:rsidP="00353E60">
      <w:r w:rsidRPr="00107AEE">
        <w:t>Any person may file a formal complaint to the Universit</w:t>
      </w:r>
      <w:r>
        <w:t>y of Louisiana Monroe College</w:t>
      </w:r>
      <w:r w:rsidRPr="00107AEE">
        <w:t xml:space="preserve"> of Pharmacy regarding its Doctor of Pharmacy Program. Complaints may include, but are not limited to, admissions policies, inappropriate faculty or student conduct, inequities in grading, and/or failure to comply with collegiate policy. It is the responsibility of the Associate Dean for Academic Affairs to manage and provide responses to formal complaints about the Doctor </w:t>
      </w:r>
      <w:r>
        <w:t>of Pharmacy Program. The College</w:t>
      </w:r>
      <w:r w:rsidRPr="00107AEE">
        <w:t xml:space="preserve"> of Pharmacy encourages persons with complaints about the Doctor of Pharmacy educational program to seek informal resolution of their complaints prior to initiating a formal process.</w:t>
      </w:r>
    </w:p>
    <w:p w14:paraId="5CFA3DB5" w14:textId="77777777" w:rsidR="00353E60" w:rsidRPr="00107AEE" w:rsidRDefault="00353E60" w:rsidP="00E36F32">
      <w:pPr>
        <w:pStyle w:val="Heading3"/>
        <w:numPr>
          <w:ilvl w:val="0"/>
          <w:numId w:val="44"/>
        </w:numPr>
      </w:pPr>
      <w:bookmarkStart w:id="132" w:name="_Toc368582492"/>
      <w:bookmarkStart w:id="133" w:name="_Toc440872626"/>
      <w:r w:rsidRPr="00107AEE">
        <w:t>Procedures for Formal Complaints</w:t>
      </w:r>
      <w:bookmarkEnd w:id="132"/>
      <w:bookmarkEnd w:id="133"/>
    </w:p>
    <w:p w14:paraId="071E2332" w14:textId="77777777" w:rsidR="00353E60" w:rsidRPr="00107AEE" w:rsidRDefault="00353E60" w:rsidP="00353E60">
      <w:r w:rsidRPr="00107AEE">
        <w:t>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the Attention of the Associate Dean f</w:t>
      </w:r>
      <w:r>
        <w:t>or Academic Affairs, ULM College</w:t>
      </w:r>
      <w:r w:rsidRPr="00107AEE">
        <w:t xml:space="preserve"> of Pharmacy, 700 University Avenue, Monroe, LA 71209.</w:t>
      </w:r>
    </w:p>
    <w:p w14:paraId="2A38F1DC" w14:textId="77777777" w:rsidR="00353E60" w:rsidRPr="00107AEE" w:rsidRDefault="00353E60" w:rsidP="00353E60">
      <w:r>
        <w:t>Formal c</w:t>
      </w:r>
      <w:r w:rsidRPr="00107AEE">
        <w:t>omplaints will be reviewed upon receipt by the Associate Dean for Academic Affairs or designated person(s) in the Office of Student and Professional Affairs and referred to the appropriate collegiate committee or administ</w:t>
      </w:r>
      <w:r>
        <w:t>rative office within the College</w:t>
      </w:r>
      <w:r w:rsidRPr="00107AEE">
        <w:t xml:space="preserve"> or University for information, advice and/or response. Resolution of complaints may require meeting or hearings with the involved parties or othe</w:t>
      </w:r>
      <w:r>
        <w:t>r members of the collegiate or U</w:t>
      </w:r>
      <w:r w:rsidRPr="00107AEE">
        <w:t>niversity community. The person submitting the complaint will receive a response or update on its status within 60 days. All effort</w:t>
      </w:r>
      <w:r>
        <w:t>s</w:t>
      </w:r>
      <w:r w:rsidRPr="00107AEE">
        <w:t xml:space="preserve"> will be made to provide timely responses to time sensitive complaints.</w:t>
      </w:r>
    </w:p>
    <w:p w14:paraId="65A33D57" w14:textId="77777777" w:rsidR="00353E60" w:rsidRPr="00107AEE" w:rsidRDefault="00353E60" w:rsidP="00353E60">
      <w:r w:rsidRPr="00107AEE">
        <w:t>Outcomes of complaints that result in de</w:t>
      </w:r>
      <w:r>
        <w:t>cisions by College of Pharmacy c</w:t>
      </w:r>
      <w:r w:rsidRPr="00107AEE">
        <w:t>ommittee</w:t>
      </w:r>
      <w:r>
        <w:t>s may be appealed to the College</w:t>
      </w:r>
      <w:r w:rsidRPr="00107AEE">
        <w:t xml:space="preserve"> of Pharmacy Associate Dean for Academic Affairs. Complaint actions or decisions by the Associate Dean for Academic Affairs may be app</w:t>
      </w:r>
      <w:r>
        <w:t>ealed to the Dean of the College</w:t>
      </w:r>
      <w:r w:rsidRPr="00107AEE">
        <w:t xml:space="preserve"> of Pharmacy.</w:t>
      </w:r>
    </w:p>
    <w:p w14:paraId="42752A31" w14:textId="77777777" w:rsidR="00353E60" w:rsidRPr="00107AEE" w:rsidRDefault="00353E60" w:rsidP="00E36F32">
      <w:pPr>
        <w:pStyle w:val="Heading3"/>
        <w:numPr>
          <w:ilvl w:val="0"/>
          <w:numId w:val="44"/>
        </w:numPr>
      </w:pPr>
      <w:bookmarkStart w:id="134" w:name="_Toc368582493"/>
      <w:bookmarkStart w:id="135" w:name="_Toc440872627"/>
      <w:r w:rsidRPr="00107AEE">
        <w:t>Complaints Related to ACPE Standards</w:t>
      </w:r>
      <w:bookmarkEnd w:id="134"/>
      <w:bookmarkEnd w:id="135"/>
    </w:p>
    <w:p w14:paraId="23E06FBF" w14:textId="77777777" w:rsidR="00353E60" w:rsidRPr="00107AEE" w:rsidRDefault="00353E60" w:rsidP="00353E60">
      <w:r w:rsidRPr="00107AEE">
        <w:t xml:space="preserve">The Accreditation Council for Pharmacy Education (ACPE) requires that each </w:t>
      </w:r>
      <w:r>
        <w:t>College</w:t>
      </w:r>
      <w:r w:rsidRPr="00107AEE">
        <w:t xml:space="preserve"> of pharmacy implement a process to allow for students to lodge written complaints that relate directly to ACPE’s accreditation standards, policies, or </w:t>
      </w:r>
      <w:r>
        <w:t>procedures regarding the College</w:t>
      </w:r>
      <w:r w:rsidRPr="00107AEE">
        <w:t xml:space="preserve"> of Pharmacy or the pharmacy </w:t>
      </w:r>
      <w:r w:rsidRPr="00107AEE">
        <w:lastRenderedPageBreak/>
        <w:t>program. The Universit</w:t>
      </w:r>
      <w:r>
        <w:t>y of Louisiana Monroe College</w:t>
      </w:r>
      <w:r w:rsidRPr="00107AEE">
        <w:t xml:space="preserve"> of Pharmacy’s process for formally registering these concerns and complaints is as follows.</w:t>
      </w:r>
    </w:p>
    <w:p w14:paraId="742BB2F9" w14:textId="77777777" w:rsidR="00353E60" w:rsidRDefault="00353E60" w:rsidP="00353E60">
      <w:pPr>
        <w:pStyle w:val="ListParagraph"/>
        <w:numPr>
          <w:ilvl w:val="0"/>
          <w:numId w:val="37"/>
        </w:numPr>
        <w:spacing w:after="200" w:line="276" w:lineRule="auto"/>
      </w:pPr>
      <w:r w:rsidRPr="00884129">
        <w:t xml:space="preserve">A student who has a concern </w:t>
      </w:r>
      <w:r>
        <w:t>or a complaint about the College</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t>:</w:t>
      </w:r>
      <w:r w:rsidRPr="00884129">
        <w:t xml:space="preserve"> </w:t>
      </w:r>
    </w:p>
    <w:p w14:paraId="4B7DEA53" w14:textId="77777777" w:rsidR="00353E60" w:rsidRDefault="00353E60" w:rsidP="00353E60">
      <w:pPr>
        <w:pStyle w:val="ListParagraph"/>
      </w:pPr>
      <w:r>
        <w:t>(i) T</w:t>
      </w:r>
      <w:r w:rsidRPr="00884129">
        <w:t>he student’s name, class, address, p</w:t>
      </w:r>
      <w:r>
        <w:t>hone number and e-mail address;</w:t>
      </w:r>
    </w:p>
    <w:p w14:paraId="38935356" w14:textId="77777777" w:rsidR="00353E60" w:rsidRDefault="00353E60" w:rsidP="00353E60">
      <w:pPr>
        <w:pStyle w:val="ListParagraph"/>
      </w:pPr>
      <w:r>
        <w:t>(ii) T</w:t>
      </w:r>
      <w:r w:rsidRPr="00884129">
        <w:t>he d</w:t>
      </w:r>
      <w:r>
        <w:t>ate of the concern or complaint;</w:t>
      </w:r>
      <w:r w:rsidRPr="00884129">
        <w:t xml:space="preserve"> </w:t>
      </w:r>
    </w:p>
    <w:p w14:paraId="06F0D446" w14:textId="77777777" w:rsidR="00353E60" w:rsidRDefault="00353E60" w:rsidP="00353E60">
      <w:pPr>
        <w:pStyle w:val="ListParagraph"/>
      </w:pPr>
      <w:r>
        <w:t>(iii) T</w:t>
      </w:r>
      <w:r w:rsidRPr="00884129">
        <w:t>he specific ACPE accreditation standard, policy, or procedure that is of concern. (The accreditation standards can be found at</w:t>
      </w:r>
      <w:r>
        <w:t xml:space="preserve">: </w:t>
      </w:r>
      <w:hyperlink r:id="rId44" w:history="1">
        <w:r>
          <w:rPr>
            <w:rStyle w:val="Hyperlink"/>
          </w:rPr>
          <w:t>https://www.acpe-accredit.org/pharmd-program-accreditation/</w:t>
        </w:r>
      </w:hyperlink>
      <w:r>
        <w:t xml:space="preserve"> and</w:t>
      </w:r>
    </w:p>
    <w:p w14:paraId="600C4696" w14:textId="77777777" w:rsidR="00353E60" w:rsidRDefault="00353E60" w:rsidP="00353E60">
      <w:pPr>
        <w:pStyle w:val="ListParagraph"/>
      </w:pPr>
      <w:r>
        <w:t>(iv) A</w:t>
      </w:r>
      <w:r w:rsidRPr="00884129">
        <w:t xml:space="preserve"> description of the specific complaint or concern.</w:t>
      </w:r>
    </w:p>
    <w:p w14:paraId="51FCDB6E" w14:textId="77777777" w:rsidR="00353E60" w:rsidRDefault="00353E60" w:rsidP="00353E60">
      <w:pPr>
        <w:pStyle w:val="ListParagraph"/>
        <w:numPr>
          <w:ilvl w:val="0"/>
          <w:numId w:val="37"/>
        </w:numPr>
        <w:spacing w:after="200" w:line="276" w:lineRule="auto"/>
      </w:pPr>
      <w:r w:rsidRPr="00884129">
        <w:t>The form will be sent to and reviewe</w:t>
      </w:r>
      <w:r>
        <w:t xml:space="preserve">d by the Assistant Dean of Student Affairs and Development and/or Director of Student Success. </w:t>
      </w:r>
    </w:p>
    <w:p w14:paraId="6C7AFD39" w14:textId="77777777" w:rsidR="00353E60" w:rsidRDefault="00353E60" w:rsidP="00353E60">
      <w:pPr>
        <w:pStyle w:val="ListParagraph"/>
        <w:numPr>
          <w:ilvl w:val="0"/>
          <w:numId w:val="37"/>
        </w:numPr>
        <w:spacing w:after="200" w:line="276" w:lineRule="auto"/>
      </w:pPr>
      <w:r w:rsidRPr="00884129">
        <w:t>The form will then be referred to the Dean’s Committee (Dean and Associate Deans) for analysis, assignment, and planning or action.</w:t>
      </w:r>
    </w:p>
    <w:p w14:paraId="455173FC" w14:textId="77777777" w:rsidR="00353E60" w:rsidRDefault="00353E60" w:rsidP="00353E60">
      <w:pPr>
        <w:pStyle w:val="ListParagraph"/>
        <w:numPr>
          <w:ilvl w:val="0"/>
          <w:numId w:val="37"/>
        </w:numPr>
        <w:spacing w:after="200" w:line="276" w:lineRule="auto"/>
      </w:pPr>
      <w:r w:rsidRPr="00884129">
        <w:t>Students will be notified of the concern or complaint and the resultant actions tak</w:t>
      </w:r>
      <w:r>
        <w:t>en or to be taken by the College</w:t>
      </w:r>
      <w:r w:rsidRPr="00884129">
        <w:t xml:space="preserve"> of Pharmacy.</w:t>
      </w:r>
    </w:p>
    <w:p w14:paraId="60DB632F" w14:textId="77777777" w:rsidR="00353E60" w:rsidRDefault="00353E60" w:rsidP="00353E60">
      <w:pPr>
        <w:pStyle w:val="ListParagraph"/>
        <w:numPr>
          <w:ilvl w:val="0"/>
          <w:numId w:val="37"/>
        </w:numPr>
        <w:spacing w:after="200" w:line="276" w:lineRule="auto"/>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5B78FDB4" w14:textId="77777777" w:rsidR="00353E60" w:rsidRDefault="00353E60" w:rsidP="00353E60">
      <w:pPr>
        <w:pStyle w:val="ListParagraph"/>
        <w:numPr>
          <w:ilvl w:val="0"/>
          <w:numId w:val="37"/>
        </w:numPr>
        <w:spacing w:after="200" w:line="276" w:lineRule="auto"/>
      </w:pPr>
      <w:r w:rsidRPr="00884129">
        <w:t>Students who believe that</w:t>
      </w:r>
      <w:r>
        <w:t xml:space="preserve"> a complaint made to the College</w:t>
      </w:r>
      <w:r w:rsidRPr="00884129">
        <w:t xml:space="preserve"> in reference to one of the accreditation standards is unresolved can submit the complaint directly</w:t>
      </w:r>
      <w:r>
        <w:t xml:space="preserve"> to ACPE in writing by going to:</w:t>
      </w:r>
    </w:p>
    <w:p w14:paraId="4BA9D75A" w14:textId="77777777" w:rsidR="00353E60" w:rsidRDefault="00EF4041" w:rsidP="00353E60">
      <w:pPr>
        <w:pStyle w:val="ListParagraph"/>
      </w:pPr>
      <w:hyperlink r:id="rId45" w:history="1">
        <w:r w:rsidR="00353E60">
          <w:rPr>
            <w:rStyle w:val="Hyperlink"/>
          </w:rPr>
          <w:t>https://www.acpe-accredit.org/complaints/</w:t>
        </w:r>
      </w:hyperlink>
      <w:r w:rsidR="00353E60" w:rsidRPr="00884129">
        <w:t>.</w:t>
      </w:r>
    </w:p>
    <w:p w14:paraId="4DB7864A" w14:textId="77777777" w:rsidR="00353E60" w:rsidRDefault="00353E60" w:rsidP="00353E60">
      <w:pPr>
        <w:pStyle w:val="ListParagraph"/>
        <w:numPr>
          <w:ilvl w:val="0"/>
          <w:numId w:val="37"/>
        </w:numPr>
        <w:spacing w:after="200" w:line="276" w:lineRule="auto"/>
      </w:pPr>
      <w:r w:rsidRPr="00884129">
        <w:t>These concerns and complaints will a</w:t>
      </w:r>
      <w:r>
        <w:t>lso be considered in the College</w:t>
      </w:r>
      <w:r w:rsidRPr="00884129">
        <w:t xml:space="preserve"> of Pharmacy’s assessment, quality improvement, and self-study processes.</w:t>
      </w:r>
    </w:p>
    <w:p w14:paraId="14A7A29F" w14:textId="77777777" w:rsidR="00353E60" w:rsidRPr="00107AEE" w:rsidRDefault="00353E60" w:rsidP="00353E60">
      <w:r w:rsidRPr="00107AEE">
        <w:t>Protection of Complainant</w:t>
      </w:r>
    </w:p>
    <w:p w14:paraId="2D45AF8A" w14:textId="69FD364B" w:rsidR="00353E60" w:rsidRPr="00107AEE" w:rsidRDefault="00353E60" w:rsidP="00384AA9">
      <w:r w:rsidRPr="00107AEE">
        <w:t>All complaints, concerns and suggestions made by students and the</w:t>
      </w:r>
      <w:r>
        <w:t xml:space="preserve"> reaction to them by the College</w:t>
      </w:r>
      <w:r w:rsidRPr="00107AEE">
        <w:t xml:space="preserve"> are handled in the spirit of continuous quality improvement. No retribution against any individual complainant may be taken by any facul</w:t>
      </w:r>
      <w:r>
        <w:t>ty member, staff member, school</w:t>
      </w:r>
      <w:r w:rsidRPr="00107AEE">
        <w:t xml:space="preserve"> committee or the faculty as a whole because of the complaint. A file will be maintained for inspection by ACPE of all complaints and responses related to ACPE standards and the procedures involved to ensure the complainant fundamental procedural due process.</w:t>
      </w:r>
    </w:p>
    <w:p w14:paraId="6C26EE81" w14:textId="77777777" w:rsidR="00F0208D" w:rsidRDefault="00F0208D" w:rsidP="0095730E">
      <w:pPr>
        <w:pStyle w:val="Heading2"/>
      </w:pPr>
      <w:bookmarkStart w:id="136" w:name="_Toc234049022"/>
      <w:bookmarkStart w:id="137" w:name="_Toc368582391"/>
      <w:bookmarkStart w:id="138" w:name="_Toc405555763"/>
      <w:bookmarkStart w:id="139" w:name="_Toc440872628"/>
      <w:r w:rsidRPr="00506C79">
        <w:t>Course Sy</w:t>
      </w:r>
      <w:r>
        <w:t>llabi</w:t>
      </w:r>
      <w:bookmarkEnd w:id="136"/>
      <w:bookmarkEnd w:id="137"/>
      <w:bookmarkEnd w:id="138"/>
      <w:bookmarkEnd w:id="139"/>
    </w:p>
    <w:p w14:paraId="2C98C8AB" w14:textId="77777777" w:rsidR="00F0208D" w:rsidRPr="00107AEE" w:rsidRDefault="00F0208D" w:rsidP="00F0208D">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438DDE7C" w14:textId="77777777" w:rsidR="00F0208D" w:rsidRDefault="00F0208D" w:rsidP="0095730E">
      <w:pPr>
        <w:pStyle w:val="Heading2"/>
      </w:pPr>
      <w:bookmarkStart w:id="140" w:name="_Toc368582393"/>
      <w:bookmarkStart w:id="141" w:name="_Toc405555765"/>
      <w:bookmarkStart w:id="142" w:name="_Toc440872629"/>
      <w:r>
        <w:t>Discipline</w:t>
      </w:r>
      <w:bookmarkEnd w:id="140"/>
      <w:bookmarkEnd w:id="141"/>
      <w:bookmarkEnd w:id="142"/>
    </w:p>
    <w:p w14:paraId="2A79491D" w14:textId="7D17C1B0" w:rsidR="00F0208D" w:rsidRPr="00F0208D" w:rsidRDefault="00F0208D" w:rsidP="00F0208D">
      <w:r>
        <w:t xml:space="preserve">In the interest of public health and safety, all students enrolled in the professional program of the College of Pharmacy shall self-disclose to the Associate Dean for Academic Affairs (ADAA) any tickets or charges since the initial program application involving alcohol or illegal drugs or misdemeanors and felonies of any type no later than five (5) business days following the arrest, ticket or charge. Details and disclosure form can be found at: </w:t>
      </w:r>
      <w:hyperlink r:id="rId46" w:history="1">
        <w:r w:rsidRPr="00316C20">
          <w:rPr>
            <w:rStyle w:val="Hyperlink"/>
          </w:rPr>
          <w:t>http://ulm.edu/pharmacy/documents/ospa/selfdisclosureform.pdf</w:t>
        </w:r>
      </w:hyperlink>
    </w:p>
    <w:p w14:paraId="37389A4C" w14:textId="2D6A09AE" w:rsidR="00C85E53" w:rsidRDefault="00EF4041" w:rsidP="0095730E">
      <w:pPr>
        <w:pStyle w:val="Heading2"/>
      </w:pPr>
      <w:hyperlink r:id="rId47" w:history="1">
        <w:bookmarkStart w:id="143" w:name="_Toc440872630"/>
        <w:r w:rsidR="00C85E53" w:rsidRPr="00C85E53">
          <w:rPr>
            <w:rStyle w:val="Hyperlink"/>
          </w:rPr>
          <w:t>Code of Ethical and Professional Conduct</w:t>
        </w:r>
        <w:bookmarkEnd w:id="143"/>
      </w:hyperlink>
    </w:p>
    <w:p w14:paraId="3D67B159" w14:textId="47C6042B" w:rsidR="00C0281F" w:rsidRDefault="00EF4041" w:rsidP="0095730E">
      <w:pPr>
        <w:pStyle w:val="Heading2"/>
      </w:pPr>
      <w:hyperlink r:id="rId48" w:history="1">
        <w:bookmarkStart w:id="144" w:name="_Toc440872631"/>
        <w:r w:rsidR="00C0281F" w:rsidRPr="00C0281F">
          <w:rPr>
            <w:rStyle w:val="Hyperlink"/>
          </w:rPr>
          <w:t>Dress Code</w:t>
        </w:r>
        <w:bookmarkEnd w:id="144"/>
      </w:hyperlink>
    </w:p>
    <w:p w14:paraId="112FABDC" w14:textId="065161C6" w:rsidR="00B65E3A" w:rsidRDefault="00EF4041" w:rsidP="00B65E3A">
      <w:pPr>
        <w:pStyle w:val="Heading2"/>
        <w:rPr>
          <w:rStyle w:val="Hyperlink"/>
        </w:rPr>
      </w:pPr>
      <w:hyperlink r:id="rId49" w:history="1">
        <w:bookmarkStart w:id="145" w:name="_Toc440872632"/>
        <w:r w:rsidR="00B65E3A" w:rsidRPr="00C0281F">
          <w:rPr>
            <w:rStyle w:val="Hyperlink"/>
          </w:rPr>
          <w:t>Early Intervention Policy</w:t>
        </w:r>
        <w:bookmarkEnd w:id="145"/>
      </w:hyperlink>
    </w:p>
    <w:p w14:paraId="4FA6A868" w14:textId="75ED4E1D" w:rsidR="00B9646A" w:rsidRDefault="00A033DF" w:rsidP="00A033DF">
      <w:r>
        <w:t>The COP offers an</w:t>
      </w:r>
      <w:r w:rsidRPr="00107AEE">
        <w:t xml:space="preserve"> “early intervention program” designed to assist students who are struggling academically. Students missing excessive numbers of classes or performing poorly on exams are identified by faculty members as possible “at risk” individuals. The students are referred to and seen by the Director of </w:t>
      </w:r>
      <w:r w:rsidR="009967B7">
        <w:t xml:space="preserve">Student Success </w:t>
      </w:r>
      <w:r w:rsidRPr="00107AEE">
        <w:t>to explore r</w:t>
      </w:r>
      <w:r>
        <w:t>easons for their performance, as</w:t>
      </w:r>
      <w:r w:rsidRPr="00107AEE">
        <w:t xml:space="preserve"> well as techniques or advice to improve their performance.</w:t>
      </w:r>
    </w:p>
    <w:p w14:paraId="17313351" w14:textId="77777777" w:rsidR="00B9646A" w:rsidRDefault="00B9646A" w:rsidP="00B9646A">
      <w:pPr>
        <w:pStyle w:val="Heading2"/>
      </w:pPr>
      <w:bookmarkStart w:id="146" w:name="_Toc440872633"/>
      <w:bookmarkStart w:id="147" w:name="_Toc234049018"/>
      <w:bookmarkStart w:id="148" w:name="_Toc368582351"/>
      <w:bookmarkStart w:id="149" w:name="_Toc405555760"/>
      <w:r>
        <w:t>Emotional Support and Mental Health Counseling Services –</w:t>
      </w:r>
      <w:bookmarkEnd w:id="146"/>
      <w:r>
        <w:t xml:space="preserve"> </w:t>
      </w:r>
    </w:p>
    <w:p w14:paraId="558A77AD" w14:textId="37DF8997" w:rsidR="00B9646A" w:rsidRDefault="00042E97" w:rsidP="00042E97">
      <w:pPr>
        <w:pStyle w:val="Heading3"/>
        <w:numPr>
          <w:ilvl w:val="0"/>
          <w:numId w:val="42"/>
        </w:numPr>
      </w:pPr>
      <w:bookmarkStart w:id="150" w:name="_Toc440872634"/>
      <w:r>
        <w:t xml:space="preserve">Counseling Services - </w:t>
      </w:r>
      <w:r w:rsidR="00B9646A">
        <w:t>Monroe Campus</w:t>
      </w:r>
      <w:bookmarkEnd w:id="147"/>
      <w:bookmarkEnd w:id="148"/>
      <w:bookmarkEnd w:id="149"/>
      <w:bookmarkEnd w:id="150"/>
    </w:p>
    <w:p w14:paraId="3C1E0C1A" w14:textId="77777777" w:rsidR="00B9646A" w:rsidRDefault="00B9646A" w:rsidP="00042E97">
      <w:pPr>
        <w:ind w:left="720"/>
      </w:pPr>
      <w:r w:rsidRPr="00107AEE">
        <w:t xml:space="preserve">Students with learning, psychological or chemical dependency issues may seek </w:t>
      </w:r>
      <w:r>
        <w:t>assistance,</w:t>
      </w:r>
      <w:r w:rsidRPr="00107AEE">
        <w:t xml:space="preserve"> referrals for treatment</w:t>
      </w:r>
      <w:r>
        <w:t xml:space="preserve">, </w:t>
      </w:r>
      <w:r w:rsidRPr="00107AEE">
        <w:t xml:space="preserve">and assistance with follow up care through the OSPA. </w:t>
      </w:r>
    </w:p>
    <w:p w14:paraId="67C31CA2" w14:textId="77777777" w:rsidR="00B9646A" w:rsidRPr="00107AEE" w:rsidRDefault="00B9646A" w:rsidP="00042E97">
      <w:pPr>
        <w:ind w:left="720"/>
      </w:pPr>
    </w:p>
    <w:p w14:paraId="432E4EDD" w14:textId="77777777" w:rsidR="00B9646A" w:rsidRDefault="00B9646A" w:rsidP="00042E97">
      <w:pPr>
        <w:ind w:left="720"/>
      </w:pPr>
      <w:r w:rsidRPr="00107AEE">
        <w:t>The OSPA also provides a</w:t>
      </w:r>
      <w:r>
        <w:t>n in-house</w:t>
      </w:r>
      <w:r w:rsidRPr="00107AEE">
        <w:t xml:space="preserve"> licensed mental health counselor. The counselor provides brief solution focused counseling services for a variety of issues including stress management, time management, anxiety, homesickness</w:t>
      </w:r>
      <w:r>
        <w:t>,</w:t>
      </w:r>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w:t>
      </w:r>
      <w:r>
        <w:t>ent with the different agencies</w:t>
      </w:r>
      <w:r w:rsidRPr="00107AEE">
        <w:t xml:space="preserve"> or</w:t>
      </w:r>
      <w:r>
        <w:t>,</w:t>
      </w:r>
      <w:r w:rsidRPr="00107AEE">
        <w:t xml:space="preserve"> for others</w:t>
      </w:r>
      <w:r>
        <w:t>,</w:t>
      </w:r>
      <w:r w:rsidRPr="00107AEE">
        <w:t xml:space="preserve"> the counselor will make the appointment for them. Even after students have been referred to other service</w:t>
      </w:r>
      <w:r>
        <w:t>s</w:t>
      </w:r>
      <w:r w:rsidRPr="00107AEE">
        <w:t>, the OSPA continues to follow their progress to insure they are getting the needed assistance.</w:t>
      </w:r>
    </w:p>
    <w:p w14:paraId="62945038" w14:textId="759D8AB7" w:rsidR="00B9646A" w:rsidRDefault="00042E97" w:rsidP="00042E97">
      <w:pPr>
        <w:pStyle w:val="Heading3"/>
        <w:numPr>
          <w:ilvl w:val="0"/>
          <w:numId w:val="42"/>
        </w:numPr>
      </w:pPr>
      <w:bookmarkStart w:id="151" w:name="_Toc405555761"/>
      <w:bookmarkStart w:id="152" w:name="_Toc440872635"/>
      <w:r>
        <w:t>Counseling Services</w:t>
      </w:r>
      <w:bookmarkEnd w:id="151"/>
      <w:r>
        <w:t xml:space="preserve"> – Satellite Campuses</w:t>
      </w:r>
      <w:bookmarkEnd w:id="152"/>
    </w:p>
    <w:p w14:paraId="6ED66FAC" w14:textId="77777777" w:rsidR="00B9646A" w:rsidRDefault="00B9646A" w:rsidP="00042E97">
      <w:pPr>
        <w:ind w:left="720"/>
      </w:pPr>
      <w:r w:rsidRPr="00107AEE">
        <w:t xml:space="preserve">Shreveport and </w:t>
      </w:r>
      <w:r>
        <w:t>New Orleans</w:t>
      </w:r>
      <w:r w:rsidRPr="00107AEE">
        <w:t xml:space="preserve"> Campuses each have a faculty contact person (CP) to assist students in need (SNN) of mental health or emotional support. The CP will act as a guide for the SNN only and is not expected to provide any care outside their scope of practice or personal level of comfort. </w:t>
      </w:r>
    </w:p>
    <w:p w14:paraId="338718F0" w14:textId="77777777" w:rsidR="00B9646A" w:rsidRPr="00107AEE" w:rsidRDefault="00B9646A" w:rsidP="00042E97">
      <w:pPr>
        <w:ind w:left="720"/>
      </w:pPr>
    </w:p>
    <w:p w14:paraId="60D487FA" w14:textId="77777777" w:rsidR="00B9646A" w:rsidRDefault="00B9646A" w:rsidP="00042E97">
      <w:pPr>
        <w:ind w:left="720"/>
      </w:pPr>
      <w:r>
        <w:t>When a College</w:t>
      </w:r>
      <w:r w:rsidRPr="00107AEE">
        <w:t xml:space="preserve"> of Pharmacy faculty member identifies that a student is struggling with issues</w:t>
      </w:r>
      <w:r>
        <w:t xml:space="preserve"> that are interfering with his/her</w:t>
      </w:r>
      <w:r w:rsidRPr="00107AEE">
        <w:t xml:space="preserve"> ability to perform on rotations, they should reach out to their campus CP and refer the SNN to the CP. The CP and SNN, with the support of OSPA, will identify the student’s needs and make arrangements together for the student to receive proper care. </w:t>
      </w:r>
    </w:p>
    <w:p w14:paraId="54716506" w14:textId="77777777" w:rsidR="00B9646A" w:rsidRPr="00107AEE" w:rsidRDefault="00B9646A" w:rsidP="00042E97">
      <w:pPr>
        <w:ind w:left="720"/>
      </w:pPr>
    </w:p>
    <w:p w14:paraId="5BF9FDE6" w14:textId="05F4F193" w:rsidR="00B9646A" w:rsidRPr="00665338" w:rsidRDefault="00B9646A" w:rsidP="00042E97">
      <w:pPr>
        <w:ind w:left="720"/>
      </w:pPr>
      <w:r w:rsidRPr="00107AEE">
        <w:t xml:space="preserve">While the SNN is receiving proper care, the CP should remain informed of their progress and, in turn, keep OSPA informed of the progress. </w:t>
      </w:r>
    </w:p>
    <w:p w14:paraId="208E3740" w14:textId="77777777" w:rsidR="00B9646A" w:rsidRPr="0021196F" w:rsidRDefault="00B9646A" w:rsidP="00042E97">
      <w:pPr>
        <w:pStyle w:val="Heading3"/>
        <w:numPr>
          <w:ilvl w:val="0"/>
          <w:numId w:val="42"/>
        </w:numPr>
      </w:pPr>
      <w:bookmarkStart w:id="153" w:name="_Toc368582353"/>
      <w:bookmarkStart w:id="154" w:name="_Toc405555762"/>
      <w:bookmarkStart w:id="155" w:name="_Toc440872636"/>
      <w:r>
        <w:t>Counseling Contacts</w:t>
      </w:r>
      <w:bookmarkEnd w:id="153"/>
      <w:bookmarkEnd w:id="154"/>
      <w:bookmarkEnd w:id="155"/>
    </w:p>
    <w:tbl>
      <w:tblPr>
        <w:tblStyle w:val="TableGrid"/>
        <w:tblW w:w="0" w:type="auto"/>
        <w:tblLook w:val="04A0" w:firstRow="1" w:lastRow="0" w:firstColumn="1" w:lastColumn="0" w:noHBand="0" w:noVBand="1"/>
      </w:tblPr>
      <w:tblGrid>
        <w:gridCol w:w="3432"/>
        <w:gridCol w:w="3432"/>
        <w:gridCol w:w="2874"/>
      </w:tblGrid>
      <w:tr w:rsidR="00B9646A" w14:paraId="4EAD48A8" w14:textId="77777777" w:rsidTr="00B9646A">
        <w:trPr>
          <w:trHeight w:hRule="exact" w:val="288"/>
        </w:trPr>
        <w:tc>
          <w:tcPr>
            <w:tcW w:w="3432" w:type="dxa"/>
            <w:vAlign w:val="center"/>
          </w:tcPr>
          <w:p w14:paraId="0AEA4BCC" w14:textId="77777777" w:rsidR="00B9646A" w:rsidRPr="00EB1F34" w:rsidRDefault="00B9646A" w:rsidP="00B9646A">
            <w:r>
              <w:t>New Orleans</w:t>
            </w:r>
            <w:r w:rsidRPr="00EB1F34">
              <w:t>, LA</w:t>
            </w:r>
          </w:p>
        </w:tc>
        <w:tc>
          <w:tcPr>
            <w:tcW w:w="3432" w:type="dxa"/>
            <w:vAlign w:val="center"/>
          </w:tcPr>
          <w:p w14:paraId="596A97C4" w14:textId="77777777" w:rsidR="00B9646A" w:rsidRPr="00EB1F34" w:rsidRDefault="00B9646A" w:rsidP="00B9646A">
            <w:r w:rsidRPr="00EB1F34">
              <w:t>Shreveport, LA</w:t>
            </w:r>
          </w:p>
        </w:tc>
        <w:tc>
          <w:tcPr>
            <w:tcW w:w="2874" w:type="dxa"/>
            <w:vAlign w:val="center"/>
          </w:tcPr>
          <w:p w14:paraId="694D1F0E" w14:textId="77777777" w:rsidR="00B9646A" w:rsidRPr="00EB1F34" w:rsidRDefault="00B9646A" w:rsidP="00B9646A">
            <w:r w:rsidRPr="00EB1F34">
              <w:t>OSPA</w:t>
            </w:r>
            <w:r>
              <w:t xml:space="preserve"> - Monroe, LA</w:t>
            </w:r>
          </w:p>
        </w:tc>
      </w:tr>
      <w:tr w:rsidR="00B9646A" w14:paraId="1B0465BB" w14:textId="77777777" w:rsidTr="00B9646A">
        <w:trPr>
          <w:cantSplit/>
          <w:trHeight w:val="1295"/>
        </w:trPr>
        <w:tc>
          <w:tcPr>
            <w:tcW w:w="3432" w:type="dxa"/>
          </w:tcPr>
          <w:p w14:paraId="68C93670" w14:textId="481CDC10" w:rsidR="00B9646A" w:rsidRPr="009447C6" w:rsidRDefault="00B9646A" w:rsidP="00B9646A">
            <w:bookmarkStart w:id="156" w:name="_Toc368582354"/>
            <w:r w:rsidRPr="009447C6">
              <w:t xml:space="preserve">Dr. </w:t>
            </w:r>
            <w:bookmarkEnd w:id="156"/>
            <w:r w:rsidR="000E005F">
              <w:t>Oscar Garza</w:t>
            </w:r>
          </w:p>
          <w:p w14:paraId="0A3A45A0" w14:textId="6826ADE4" w:rsidR="00B9646A" w:rsidRPr="009447C6" w:rsidRDefault="000E005F" w:rsidP="00B9646A">
            <w:bookmarkStart w:id="157" w:name="_Toc368582355"/>
            <w:r>
              <w:t>ogarza</w:t>
            </w:r>
            <w:r w:rsidR="00B9646A" w:rsidRPr="009447C6">
              <w:t>@ulm.edu</w:t>
            </w:r>
            <w:bookmarkEnd w:id="157"/>
          </w:p>
          <w:p w14:paraId="788DC3EB" w14:textId="6108AB54" w:rsidR="00B9646A" w:rsidRPr="009447C6" w:rsidRDefault="00B9646A" w:rsidP="00B9646A">
            <w:bookmarkStart w:id="158" w:name="_Toc368582356"/>
            <w:r w:rsidRPr="009447C6">
              <w:t xml:space="preserve">office: </w:t>
            </w:r>
            <w:bookmarkEnd w:id="158"/>
            <w:r w:rsidR="009447C6">
              <w:t>318-342-660</w:t>
            </w:r>
            <w:r w:rsidR="000E005F">
              <w:t>6</w:t>
            </w:r>
          </w:p>
          <w:p w14:paraId="71A2026F" w14:textId="49AD835D" w:rsidR="00B9646A" w:rsidRPr="009447C6" w:rsidRDefault="00B9646A" w:rsidP="00B9646A">
            <w:r w:rsidRPr="009447C6">
              <w:t xml:space="preserve">cell: </w:t>
            </w:r>
            <w:r w:rsidR="000E005F">
              <w:t>419-283-3601</w:t>
            </w:r>
          </w:p>
          <w:p w14:paraId="6F444419" w14:textId="77777777" w:rsidR="00B9646A" w:rsidRPr="00A033DF" w:rsidRDefault="00B9646A" w:rsidP="00B9646A">
            <w:pPr>
              <w:rPr>
                <w:highlight w:val="yellow"/>
              </w:rPr>
            </w:pPr>
          </w:p>
        </w:tc>
        <w:tc>
          <w:tcPr>
            <w:tcW w:w="3432" w:type="dxa"/>
          </w:tcPr>
          <w:p w14:paraId="28F562F4" w14:textId="77777777" w:rsidR="00B9646A" w:rsidRPr="009447C6" w:rsidRDefault="00B9646A" w:rsidP="00B9646A">
            <w:bookmarkStart w:id="159" w:name="_Toc368582357"/>
            <w:r w:rsidRPr="009447C6">
              <w:t xml:space="preserve">Dr. </w:t>
            </w:r>
            <w:bookmarkEnd w:id="159"/>
            <w:r w:rsidRPr="009447C6">
              <w:t>Shawn Manor</w:t>
            </w:r>
          </w:p>
          <w:p w14:paraId="68E1E575" w14:textId="77777777" w:rsidR="00B9646A" w:rsidRPr="009447C6" w:rsidRDefault="00B9646A" w:rsidP="00B9646A">
            <w:bookmarkStart w:id="160" w:name="_Toc368582358"/>
            <w:r w:rsidRPr="009447C6">
              <w:t>manor@ulm.edu</w:t>
            </w:r>
            <w:bookmarkEnd w:id="160"/>
            <w:r w:rsidRPr="009447C6">
              <w:t xml:space="preserve"> </w:t>
            </w:r>
          </w:p>
          <w:p w14:paraId="3D2CA9E6" w14:textId="77777777" w:rsidR="00B9646A" w:rsidRPr="009447C6" w:rsidRDefault="00B9646A" w:rsidP="00B9646A">
            <w:bookmarkStart w:id="161" w:name="_Toc368582359"/>
            <w:r w:rsidRPr="009447C6">
              <w:t>office: 318</w:t>
            </w:r>
            <w:bookmarkEnd w:id="161"/>
            <w:r w:rsidRPr="009447C6">
              <w:t>-342-1801</w:t>
            </w:r>
          </w:p>
          <w:p w14:paraId="757EA1B6" w14:textId="77777777" w:rsidR="00B9646A" w:rsidRPr="00A033DF" w:rsidRDefault="00B9646A" w:rsidP="00B9646A">
            <w:pPr>
              <w:rPr>
                <w:highlight w:val="yellow"/>
              </w:rPr>
            </w:pPr>
            <w:bookmarkStart w:id="162" w:name="_Toc368582360"/>
            <w:r w:rsidRPr="009447C6">
              <w:t xml:space="preserve">cell:     </w:t>
            </w:r>
            <w:bookmarkEnd w:id="162"/>
            <w:r w:rsidRPr="009447C6">
              <w:t>318-820-5451</w:t>
            </w:r>
          </w:p>
        </w:tc>
        <w:tc>
          <w:tcPr>
            <w:tcW w:w="2874" w:type="dxa"/>
          </w:tcPr>
          <w:p w14:paraId="160EB60F" w14:textId="77777777" w:rsidR="00B9646A" w:rsidRPr="001C1625" w:rsidRDefault="00B9646A" w:rsidP="00B9646A">
            <w:bookmarkStart w:id="163" w:name="_Toc368582361"/>
            <w:r w:rsidRPr="001C1625">
              <w:t>Mary Rhea</w:t>
            </w:r>
            <w:bookmarkEnd w:id="163"/>
            <w:r w:rsidRPr="001C1625">
              <w:t xml:space="preserve"> </w:t>
            </w:r>
          </w:p>
          <w:p w14:paraId="4D6B2980" w14:textId="77777777" w:rsidR="00B9646A" w:rsidRPr="001C1625" w:rsidRDefault="00B9646A" w:rsidP="00B9646A">
            <w:bookmarkStart w:id="164" w:name="_Toc368582362"/>
            <w:r w:rsidRPr="001C1625">
              <w:t>rhea@ulm.edu</w:t>
            </w:r>
            <w:bookmarkEnd w:id="164"/>
          </w:p>
          <w:p w14:paraId="2323FB5A" w14:textId="77777777" w:rsidR="00B9646A" w:rsidRPr="001C1625" w:rsidRDefault="00B9646A" w:rsidP="00B9646A">
            <w:bookmarkStart w:id="165" w:name="_Toc368582363"/>
            <w:r w:rsidRPr="001C1625">
              <w:t>office: 318-342-3800 or</w:t>
            </w:r>
            <w:bookmarkEnd w:id="165"/>
            <w:r w:rsidRPr="001C1625">
              <w:t xml:space="preserve"> </w:t>
            </w:r>
          </w:p>
          <w:p w14:paraId="366E7C18" w14:textId="77777777" w:rsidR="00B9646A" w:rsidRPr="001C1625" w:rsidRDefault="00B9646A" w:rsidP="00B9646A">
            <w:r w:rsidRPr="001C1625">
              <w:t xml:space="preserve">             </w:t>
            </w:r>
            <w:bookmarkStart w:id="166" w:name="_Toc368582364"/>
            <w:r w:rsidRPr="001C1625">
              <w:t>318-342-3803</w:t>
            </w:r>
            <w:bookmarkEnd w:id="166"/>
          </w:p>
          <w:p w14:paraId="479B7ABC" w14:textId="77777777" w:rsidR="00B9646A" w:rsidRPr="001C1625" w:rsidRDefault="00B9646A" w:rsidP="00B9646A">
            <w:bookmarkStart w:id="167" w:name="_Toc368582365"/>
            <w:r w:rsidRPr="001C1625">
              <w:t>cell:      318-791-9192</w:t>
            </w:r>
            <w:bookmarkEnd w:id="167"/>
          </w:p>
          <w:p w14:paraId="32C06C38" w14:textId="77777777" w:rsidR="00B9646A" w:rsidRPr="001C1625" w:rsidRDefault="00B9646A" w:rsidP="00B9646A"/>
        </w:tc>
      </w:tr>
    </w:tbl>
    <w:p w14:paraId="4113CF2A" w14:textId="3D4E313F" w:rsidR="00B9646A" w:rsidRDefault="00B9646A" w:rsidP="00042E97">
      <w:pPr>
        <w:pStyle w:val="Heading3"/>
        <w:numPr>
          <w:ilvl w:val="0"/>
          <w:numId w:val="42"/>
        </w:numPr>
      </w:pPr>
      <w:bookmarkStart w:id="168" w:name="_Toc368582366"/>
      <w:bookmarkStart w:id="169" w:name="_Toc440872637"/>
      <w:r>
        <w:t>Clinics/Therapists</w:t>
      </w:r>
      <w:bookmarkEnd w:id="168"/>
      <w:bookmarkEnd w:id="169"/>
    </w:p>
    <w:tbl>
      <w:tblPr>
        <w:tblStyle w:val="TableGrid"/>
        <w:tblW w:w="0" w:type="auto"/>
        <w:tblLook w:val="04A0" w:firstRow="1" w:lastRow="0" w:firstColumn="1" w:lastColumn="0" w:noHBand="0" w:noVBand="1"/>
      </w:tblPr>
      <w:tblGrid>
        <w:gridCol w:w="4968"/>
        <w:gridCol w:w="5310"/>
      </w:tblGrid>
      <w:tr w:rsidR="00B9646A" w14:paraId="1FD33CAC" w14:textId="77777777" w:rsidTr="00B9646A">
        <w:trPr>
          <w:trHeight w:hRule="exact" w:val="317"/>
        </w:trPr>
        <w:tc>
          <w:tcPr>
            <w:tcW w:w="4968" w:type="dxa"/>
            <w:vAlign w:val="bottom"/>
          </w:tcPr>
          <w:p w14:paraId="2FFF4C56" w14:textId="77777777" w:rsidR="00B9646A" w:rsidRPr="00EB1F34" w:rsidRDefault="00B9646A" w:rsidP="00B9646A">
            <w:r>
              <w:t>New Orleans</w:t>
            </w:r>
            <w:r w:rsidRPr="00EB1F34">
              <w:t>, LA</w:t>
            </w:r>
          </w:p>
        </w:tc>
        <w:tc>
          <w:tcPr>
            <w:tcW w:w="5310" w:type="dxa"/>
            <w:vAlign w:val="bottom"/>
          </w:tcPr>
          <w:p w14:paraId="70203D0E" w14:textId="77777777" w:rsidR="00B9646A" w:rsidRPr="00EB1F34" w:rsidRDefault="00B9646A" w:rsidP="00B9646A">
            <w:r w:rsidRPr="00EB1F34">
              <w:t>Shreveport, LA</w:t>
            </w:r>
          </w:p>
        </w:tc>
      </w:tr>
      <w:tr w:rsidR="00B9646A" w14:paraId="77AA8EB9" w14:textId="77777777" w:rsidTr="00B9646A">
        <w:trPr>
          <w:trHeight w:val="1295"/>
        </w:trPr>
        <w:tc>
          <w:tcPr>
            <w:tcW w:w="4968" w:type="dxa"/>
          </w:tcPr>
          <w:p w14:paraId="3473E192" w14:textId="77777777" w:rsidR="009447C6" w:rsidRPr="009447C6" w:rsidRDefault="009447C6" w:rsidP="009447C6">
            <w:pPr>
              <w:rPr>
                <w:color w:val="595959"/>
              </w:rPr>
            </w:pPr>
            <w:r w:rsidRPr="009447C6">
              <w:lastRenderedPageBreak/>
              <w:t>New Orleans Counseling Center</w:t>
            </w:r>
          </w:p>
          <w:p w14:paraId="5CA172DB" w14:textId="77777777" w:rsidR="009447C6" w:rsidRPr="009447C6" w:rsidRDefault="009447C6" w:rsidP="009447C6">
            <w:pPr>
              <w:rPr>
                <w:color w:val="595959"/>
              </w:rPr>
            </w:pPr>
            <w:r w:rsidRPr="009447C6">
              <w:t>716 Adams Street, New Orleans, LA 70118</w:t>
            </w:r>
          </w:p>
          <w:p w14:paraId="38C02D13" w14:textId="77777777" w:rsidR="009447C6" w:rsidRPr="009447C6" w:rsidRDefault="009447C6" w:rsidP="009447C6">
            <w:pPr>
              <w:rPr>
                <w:color w:val="595959"/>
              </w:rPr>
            </w:pPr>
            <w:r w:rsidRPr="009447C6">
              <w:t>Phone: 504-813-1457</w:t>
            </w:r>
          </w:p>
          <w:p w14:paraId="3F8E12DC" w14:textId="77777777" w:rsidR="009447C6" w:rsidRPr="009447C6" w:rsidRDefault="009447C6" w:rsidP="009447C6">
            <w:pPr>
              <w:rPr>
                <w:color w:val="595959"/>
              </w:rPr>
            </w:pPr>
            <w:r w:rsidRPr="009447C6">
              <w:t> </w:t>
            </w:r>
          </w:p>
          <w:p w14:paraId="48765D69" w14:textId="77777777" w:rsidR="009447C6" w:rsidRPr="009447C6" w:rsidRDefault="009447C6" w:rsidP="009447C6">
            <w:pPr>
              <w:rPr>
                <w:color w:val="595959"/>
              </w:rPr>
            </w:pPr>
            <w:r w:rsidRPr="009447C6">
              <w:t>The Uptown Counseling Center of NOLA</w:t>
            </w:r>
          </w:p>
          <w:p w14:paraId="7FEA56AA" w14:textId="77777777" w:rsidR="009447C6" w:rsidRPr="009447C6" w:rsidRDefault="009447C6" w:rsidP="009447C6">
            <w:pPr>
              <w:rPr>
                <w:color w:val="595959"/>
              </w:rPr>
            </w:pPr>
            <w:r w:rsidRPr="009447C6">
              <w:t>7611 Maple Street B-3, New Orleans, LA 70118</w:t>
            </w:r>
          </w:p>
          <w:p w14:paraId="5C0BA993" w14:textId="77777777" w:rsidR="009447C6" w:rsidRPr="009447C6" w:rsidRDefault="009447C6" w:rsidP="009447C6">
            <w:pPr>
              <w:rPr>
                <w:color w:val="595959"/>
              </w:rPr>
            </w:pPr>
            <w:r w:rsidRPr="009447C6">
              <w:t>Phone: 504-442-5128</w:t>
            </w:r>
          </w:p>
          <w:p w14:paraId="467542F2" w14:textId="77777777" w:rsidR="009447C6" w:rsidRPr="009447C6" w:rsidRDefault="009447C6" w:rsidP="009447C6">
            <w:pPr>
              <w:rPr>
                <w:color w:val="595959"/>
              </w:rPr>
            </w:pPr>
            <w:r w:rsidRPr="009447C6">
              <w:t> </w:t>
            </w:r>
          </w:p>
          <w:p w14:paraId="1B960FE3" w14:textId="77777777" w:rsidR="009447C6" w:rsidRPr="009447C6" w:rsidRDefault="009447C6" w:rsidP="009447C6">
            <w:pPr>
              <w:rPr>
                <w:color w:val="595959"/>
              </w:rPr>
            </w:pPr>
            <w:r w:rsidRPr="009447C6">
              <w:t>Cognitive Behavioral Therapy Center of New Orleans</w:t>
            </w:r>
          </w:p>
          <w:p w14:paraId="66EC465D" w14:textId="77777777" w:rsidR="009447C6" w:rsidRPr="009447C6" w:rsidRDefault="009447C6" w:rsidP="009447C6">
            <w:pPr>
              <w:rPr>
                <w:color w:val="595959"/>
              </w:rPr>
            </w:pPr>
            <w:r w:rsidRPr="009447C6">
              <w:t>4904 Magazine Street, New Orleans, LA 70115</w:t>
            </w:r>
          </w:p>
          <w:p w14:paraId="115441E4" w14:textId="77777777" w:rsidR="009447C6" w:rsidRPr="009447C6" w:rsidRDefault="009447C6" w:rsidP="009447C6">
            <w:pPr>
              <w:rPr>
                <w:color w:val="595959"/>
              </w:rPr>
            </w:pPr>
            <w:r w:rsidRPr="009447C6">
              <w:t>Phone: 504-383-3815</w:t>
            </w:r>
          </w:p>
          <w:p w14:paraId="68709514" w14:textId="77777777" w:rsidR="009447C6" w:rsidRPr="009447C6" w:rsidRDefault="009447C6" w:rsidP="009447C6">
            <w:pPr>
              <w:rPr>
                <w:color w:val="595959"/>
              </w:rPr>
            </w:pPr>
            <w:r w:rsidRPr="009447C6">
              <w:rPr>
                <w:rFonts w:ascii="Calibri" w:hAnsi="Calibri"/>
                <w:color w:val="auto"/>
                <w:sz w:val="28"/>
                <w:szCs w:val="28"/>
              </w:rPr>
              <w:t> </w:t>
            </w:r>
          </w:p>
          <w:p w14:paraId="42140485" w14:textId="77777777" w:rsidR="009447C6" w:rsidRPr="009447C6" w:rsidRDefault="009447C6" w:rsidP="009447C6">
            <w:pPr>
              <w:rPr>
                <w:color w:val="595959"/>
              </w:rPr>
            </w:pPr>
            <w:r w:rsidRPr="009447C6">
              <w:t>Northshore Counseling &amp; Wellness</w:t>
            </w:r>
          </w:p>
          <w:p w14:paraId="14FE3D82" w14:textId="77777777" w:rsidR="009447C6" w:rsidRPr="009447C6" w:rsidRDefault="009447C6" w:rsidP="009447C6">
            <w:pPr>
              <w:rPr>
                <w:color w:val="595959"/>
              </w:rPr>
            </w:pPr>
            <w:r w:rsidRPr="009447C6">
              <w:rPr>
                <w:bdr w:val="none" w:sz="0" w:space="0" w:color="auto" w:frame="1"/>
                <w:shd w:val="clear" w:color="auto" w:fill="FFFFFF"/>
              </w:rPr>
              <w:t>71338 Hwy 21 Covington, LA 70433</w:t>
            </w:r>
          </w:p>
          <w:p w14:paraId="788A59DF" w14:textId="77777777" w:rsidR="009447C6" w:rsidRPr="009447C6" w:rsidRDefault="009447C6" w:rsidP="009447C6">
            <w:pPr>
              <w:rPr>
                <w:color w:val="595959"/>
              </w:rPr>
            </w:pPr>
            <w:r w:rsidRPr="009447C6">
              <w:rPr>
                <w:bdr w:val="none" w:sz="0" w:space="0" w:color="auto" w:frame="1"/>
                <w:shd w:val="clear" w:color="auto" w:fill="FFFFFF"/>
              </w:rPr>
              <w:t>Phone: 985-224-5719</w:t>
            </w:r>
          </w:p>
          <w:p w14:paraId="05CB4C42" w14:textId="77777777" w:rsidR="00B9646A" w:rsidRPr="00107AEE" w:rsidRDefault="00B9646A" w:rsidP="00B9646A"/>
        </w:tc>
        <w:tc>
          <w:tcPr>
            <w:tcW w:w="5310" w:type="dxa"/>
          </w:tcPr>
          <w:p w14:paraId="6339352D" w14:textId="77777777" w:rsidR="00B9646A" w:rsidRDefault="00B9646A" w:rsidP="00B9646A">
            <w:r>
              <w:t>Granberry Counseling Center</w:t>
            </w:r>
          </w:p>
          <w:p w14:paraId="24B9D7D7" w14:textId="77777777" w:rsidR="00B9646A" w:rsidRDefault="00B9646A" w:rsidP="00B9646A">
            <w:r>
              <w:t>5875 W. 70</w:t>
            </w:r>
            <w:r w:rsidRPr="00381152">
              <w:rPr>
                <w:vertAlign w:val="superscript"/>
              </w:rPr>
              <w:t>th</w:t>
            </w:r>
            <w:r>
              <w:t xml:space="preserve"> Street, Shreveport, LA </w:t>
            </w:r>
          </w:p>
          <w:p w14:paraId="089A1A71" w14:textId="77777777" w:rsidR="00B9646A" w:rsidRPr="00107AEE" w:rsidRDefault="00B9646A" w:rsidP="00B9646A">
            <w:r>
              <w:t>Phone: 318-773-5539</w:t>
            </w:r>
          </w:p>
          <w:p w14:paraId="1AF51188" w14:textId="77777777" w:rsidR="00B9646A" w:rsidRPr="00107AEE" w:rsidRDefault="00B9646A" w:rsidP="00B9646A"/>
          <w:p w14:paraId="46AE55E3" w14:textId="77777777" w:rsidR="00B9646A" w:rsidRPr="00107AEE" w:rsidRDefault="00B9646A" w:rsidP="00B9646A">
            <w:bookmarkStart w:id="170" w:name="_Toc368582382"/>
            <w:r w:rsidRPr="00107AEE">
              <w:t>Shreveport Mental Health</w:t>
            </w:r>
            <w:bookmarkEnd w:id="170"/>
          </w:p>
          <w:p w14:paraId="2921CA3F" w14:textId="77777777" w:rsidR="00B9646A" w:rsidRPr="00107AEE" w:rsidRDefault="00B9646A" w:rsidP="00B9646A">
            <w:bookmarkStart w:id="171" w:name="_Toc368582383"/>
            <w:r w:rsidRPr="00107AEE">
              <w:t>1310 North Hearne Ave, Shreveport, LA 71105</w:t>
            </w:r>
            <w:bookmarkEnd w:id="171"/>
          </w:p>
          <w:p w14:paraId="10589221" w14:textId="77777777" w:rsidR="00B9646A" w:rsidRPr="00107AEE" w:rsidRDefault="00B9646A" w:rsidP="00B9646A">
            <w:bookmarkStart w:id="172" w:name="_Toc368582384"/>
            <w:r>
              <w:t xml:space="preserve">Phone: </w:t>
            </w:r>
            <w:r w:rsidRPr="00107AEE">
              <w:t>318-676-5111</w:t>
            </w:r>
            <w:bookmarkEnd w:id="172"/>
          </w:p>
          <w:p w14:paraId="30EABB27" w14:textId="77777777" w:rsidR="00B9646A" w:rsidRPr="00107AEE" w:rsidRDefault="00B9646A" w:rsidP="00B9646A"/>
          <w:p w14:paraId="381AA5BA" w14:textId="77777777" w:rsidR="00B9646A" w:rsidRPr="00107AEE" w:rsidRDefault="00B9646A" w:rsidP="00B9646A">
            <w:bookmarkStart w:id="173" w:name="_Toc368582385"/>
            <w:r w:rsidRPr="00107AEE">
              <w:t>Carley Abrams</w:t>
            </w:r>
            <w:bookmarkEnd w:id="173"/>
          </w:p>
          <w:p w14:paraId="7154B340" w14:textId="77777777" w:rsidR="00B9646A" w:rsidRPr="00107AEE" w:rsidRDefault="00B9646A" w:rsidP="00B9646A">
            <w:bookmarkStart w:id="174" w:name="_Toc368582386"/>
            <w:r>
              <w:t>1513 Line</w:t>
            </w:r>
            <w:r w:rsidRPr="00107AEE">
              <w:t xml:space="preserve"> Ave, Shreveport, LA 7110</w:t>
            </w:r>
            <w:bookmarkEnd w:id="174"/>
            <w:r>
              <w:t>7</w:t>
            </w:r>
          </w:p>
          <w:p w14:paraId="596D808E" w14:textId="77777777" w:rsidR="00B9646A" w:rsidRPr="00107AEE" w:rsidRDefault="00B9646A" w:rsidP="00B9646A">
            <w:bookmarkStart w:id="175" w:name="_Toc368582387"/>
            <w:r>
              <w:t xml:space="preserve">Phone: </w:t>
            </w:r>
            <w:r w:rsidRPr="00107AEE">
              <w:t>318-550-1235</w:t>
            </w:r>
            <w:bookmarkEnd w:id="175"/>
          </w:p>
          <w:p w14:paraId="58E9AD6A" w14:textId="77777777" w:rsidR="00B9646A" w:rsidRPr="00107AEE" w:rsidRDefault="00B9646A" w:rsidP="00B9646A"/>
          <w:p w14:paraId="17AE8F95" w14:textId="77777777" w:rsidR="00B9646A" w:rsidRPr="00107AEE" w:rsidRDefault="00B9646A" w:rsidP="00B9646A">
            <w:bookmarkStart w:id="176" w:name="_Toc368582388"/>
            <w:r w:rsidRPr="00107AEE">
              <w:t>Emily Cascio</w:t>
            </w:r>
            <w:bookmarkEnd w:id="176"/>
          </w:p>
          <w:p w14:paraId="1EC6F2F7" w14:textId="77777777" w:rsidR="00B9646A" w:rsidRPr="00107AEE" w:rsidRDefault="00B9646A" w:rsidP="00B9646A">
            <w:bookmarkStart w:id="177" w:name="_Toc368582389"/>
            <w:r w:rsidRPr="00107AEE">
              <w:t>321 Southfield Road, Shreveport, LA 71105</w:t>
            </w:r>
            <w:bookmarkEnd w:id="177"/>
          </w:p>
          <w:p w14:paraId="5163AB2C" w14:textId="77777777" w:rsidR="00B9646A" w:rsidRPr="00107AEE" w:rsidRDefault="00B9646A" w:rsidP="00B9646A">
            <w:bookmarkStart w:id="178" w:name="_Toc368582390"/>
            <w:r>
              <w:t xml:space="preserve">Phone: </w:t>
            </w:r>
            <w:r w:rsidRPr="00107AEE">
              <w:t>318-861-086</w:t>
            </w:r>
            <w:bookmarkEnd w:id="178"/>
            <w:r>
              <w:t>2</w:t>
            </w:r>
          </w:p>
        </w:tc>
      </w:tr>
    </w:tbl>
    <w:p w14:paraId="653243F2" w14:textId="77777777" w:rsidR="00B9646A" w:rsidRDefault="00B9646A" w:rsidP="00B9646A"/>
    <w:p w14:paraId="47976CAE" w14:textId="77777777" w:rsidR="00B9646A" w:rsidRDefault="00B9646A" w:rsidP="00A033DF"/>
    <w:p w14:paraId="012F1B0A" w14:textId="77777777" w:rsidR="00A033DF" w:rsidRPr="00A033DF" w:rsidRDefault="00A033DF" w:rsidP="00A033DF"/>
    <w:p w14:paraId="2073D0BB" w14:textId="0CCFC308" w:rsidR="00A00FD3" w:rsidRPr="0095730E" w:rsidRDefault="00A00FD3" w:rsidP="0095730E">
      <w:pPr>
        <w:pStyle w:val="Heading2"/>
      </w:pPr>
      <w:bookmarkStart w:id="179" w:name="_Toc234049025"/>
      <w:bookmarkStart w:id="180" w:name="_Toc368582395"/>
      <w:bookmarkStart w:id="181" w:name="_Toc405555767"/>
      <w:bookmarkStart w:id="182" w:name="_Toc440872638"/>
      <w:r>
        <w:t>Exam Scheduling</w:t>
      </w:r>
      <w:bookmarkEnd w:id="179"/>
      <w:bookmarkEnd w:id="180"/>
      <w:bookmarkEnd w:id="181"/>
      <w:bookmarkEnd w:id="182"/>
    </w:p>
    <w:p w14:paraId="161B61B0" w14:textId="77777777" w:rsidR="00A00FD3" w:rsidRDefault="00A00FD3" w:rsidP="0095730E">
      <w:pPr>
        <w:pStyle w:val="Heading3"/>
        <w:jc w:val="center"/>
      </w:pPr>
      <w:bookmarkStart w:id="183" w:name="_Toc440872639"/>
      <w:r w:rsidRPr="00AE18DC">
        <w:t>Initial Exam Schedule</w:t>
      </w:r>
      <w:bookmarkEnd w:id="183"/>
    </w:p>
    <w:p w14:paraId="67B446E4" w14:textId="77777777" w:rsidR="00AE18DC" w:rsidRPr="00AE18DC" w:rsidRDefault="00AE18DC" w:rsidP="00A00FD3">
      <w:pPr>
        <w:rPr>
          <w:b/>
        </w:rPr>
      </w:pPr>
    </w:p>
    <w:p w14:paraId="337F68EA" w14:textId="77777777" w:rsidR="00A00FD3" w:rsidRDefault="00A00FD3" w:rsidP="00A00FD3">
      <w:r w:rsidRPr="00107AEE">
        <w:t>Prior to the beginning of each semester, faculty are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t>,</w:t>
      </w:r>
      <w:r w:rsidRPr="00107AEE">
        <w:t xml:space="preserve"> nor to schedul</w:t>
      </w:r>
      <w:r>
        <w:t>e every graded exercise.  Exam dates</w:t>
      </w:r>
      <w:r w:rsidRPr="00107AEE">
        <w:t xml:space="preserve"> are usually based on the amount </w:t>
      </w:r>
      <w:r>
        <w:t>of material covered in a course. For this reason,</w:t>
      </w:r>
      <w:r w:rsidRPr="00107AEE">
        <w:t xml:space="preserve"> students should expect to have multiple major exams over a one to three week period several times during the semester. Students are encouraged to prepare in advance for periods of assessment with the assumption that student assessments other than scheduled major exams may occur on the same day or in close proximity to major exams.</w:t>
      </w:r>
    </w:p>
    <w:p w14:paraId="0A10907E" w14:textId="77777777" w:rsidR="00AE18DC" w:rsidRPr="00107AEE" w:rsidRDefault="00AE18DC" w:rsidP="00A00FD3"/>
    <w:p w14:paraId="39E8B9E4" w14:textId="77777777" w:rsidR="00A00FD3" w:rsidRDefault="00A00FD3" w:rsidP="00A00FD3">
      <w:r>
        <w:t>The College</w:t>
      </w:r>
      <w:r w:rsidRPr="00107AEE">
        <w:t xml:space="preserve"> of Pharmacy creates its own final exam schedule. The final exam schedule is created </w:t>
      </w:r>
      <w:r>
        <w:t>in a manner in which the College</w:t>
      </w:r>
      <w:r w:rsidRPr="00107AEE">
        <w:t xml:space="preserve"> believes will maximize student performance for the majority of students within a given class of students (e.g., P1, P2, P3). Students ta</w:t>
      </w:r>
      <w:r>
        <w:t>king classes outside the College</w:t>
      </w:r>
      <w:r w:rsidRPr="00107AEE">
        <w:t xml:space="preserve"> of Pharmacy may have conflicts </w:t>
      </w:r>
      <w:r>
        <w:t>with the College</w:t>
      </w:r>
      <w:r w:rsidRPr="00107AEE">
        <w:t xml:space="preserve"> of Pharmacy final exam schedule, and should address that conflict with the instructor of t</w:t>
      </w:r>
      <w:r>
        <w:t>he course outside of the College</w:t>
      </w:r>
      <w:r w:rsidRPr="00107AEE">
        <w:t xml:space="preserve"> of Pharmacy. If the student cannot resolve the conflict, they should seek assistance f</w:t>
      </w:r>
      <w:r>
        <w:t>rom the Director of Student Success</w:t>
      </w:r>
      <w:r w:rsidRPr="00107AEE">
        <w:t>.</w:t>
      </w:r>
      <w:r>
        <w:t xml:space="preserve"> It is the policy of the College</w:t>
      </w:r>
      <w:r w:rsidRPr="00107AEE">
        <w:t xml:space="preserve"> of Pharmacy not to alter its final exam schedule to accommodate other exams for cours</w:t>
      </w:r>
      <w:r>
        <w:t>es taught outside of the College</w:t>
      </w:r>
      <w:r w:rsidRPr="00107AEE">
        <w:t>.</w:t>
      </w:r>
    </w:p>
    <w:p w14:paraId="3883E852" w14:textId="77777777" w:rsidR="00AE18DC" w:rsidRPr="00107AEE" w:rsidRDefault="00AE18DC" w:rsidP="00A00FD3"/>
    <w:p w14:paraId="30303459" w14:textId="77777777" w:rsidR="00A00FD3" w:rsidRPr="00107AEE" w:rsidRDefault="00A00FD3" w:rsidP="00A00FD3">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4550FFA" w14:textId="77777777" w:rsidR="00A00FD3" w:rsidRDefault="00A00FD3" w:rsidP="0095730E">
      <w:pPr>
        <w:pStyle w:val="Heading3"/>
        <w:jc w:val="center"/>
      </w:pPr>
      <w:bookmarkStart w:id="184" w:name="_Toc234049026"/>
      <w:bookmarkStart w:id="185" w:name="_Toc368582396"/>
      <w:bookmarkStart w:id="186" w:name="_Toc440872640"/>
      <w:r w:rsidRPr="006F553B">
        <w:t>Rescheduling of Exams</w:t>
      </w:r>
      <w:bookmarkEnd w:id="184"/>
      <w:bookmarkEnd w:id="185"/>
      <w:bookmarkEnd w:id="186"/>
    </w:p>
    <w:p w14:paraId="16036D82" w14:textId="77777777" w:rsidR="007409AA" w:rsidRPr="007409AA" w:rsidRDefault="007409AA" w:rsidP="007409AA"/>
    <w:p w14:paraId="0E52B4E7" w14:textId="77777777" w:rsidR="00A00FD3" w:rsidRPr="00107AEE" w:rsidRDefault="00A00FD3" w:rsidP="00A00FD3">
      <w:r w:rsidRPr="00107AEE">
        <w:t xml:space="preserve">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w:t>
      </w:r>
      <w:r w:rsidRPr="00107AEE">
        <w:lastRenderedPageBreak/>
        <w:t>closing, natural disaster, or emergency, students should be prepared to take the exam at the next regularly scheduled class period. In some cases, the exam may be rescheduled outside of the normal scheduled class time.</w:t>
      </w:r>
    </w:p>
    <w:p w14:paraId="15F2B58C" w14:textId="77777777" w:rsidR="00A00FD3" w:rsidRDefault="00A00FD3" w:rsidP="0095730E">
      <w:pPr>
        <w:pStyle w:val="Heading2"/>
      </w:pPr>
      <w:bookmarkStart w:id="187" w:name="_Toc234049027"/>
      <w:bookmarkStart w:id="188" w:name="_Toc368582397"/>
      <w:bookmarkStart w:id="189" w:name="_Toc405555768"/>
      <w:bookmarkStart w:id="190" w:name="_Toc440872641"/>
      <w:r w:rsidRPr="00506C79">
        <w:t>Examination and Quiz Guidelines</w:t>
      </w:r>
      <w:bookmarkEnd w:id="187"/>
      <w:bookmarkEnd w:id="188"/>
      <w:bookmarkEnd w:id="189"/>
      <w:bookmarkEnd w:id="190"/>
    </w:p>
    <w:p w14:paraId="717FD164" w14:textId="77777777" w:rsidR="00A00FD3" w:rsidRPr="00A00FD3" w:rsidRDefault="00A00FD3" w:rsidP="00A00FD3"/>
    <w:p w14:paraId="1B2B751B" w14:textId="77777777" w:rsidR="00A00FD3" w:rsidRPr="00107AEE" w:rsidRDefault="00A00FD3" w:rsidP="00A00FD3">
      <w:r w:rsidRPr="00107AEE">
        <w:t>All examinations and quizzes are give</w:t>
      </w:r>
      <w:r>
        <w:t>n in accordance with the College</w:t>
      </w:r>
      <w:r w:rsidRPr="00107AEE">
        <w:t xml:space="preserve"> of Pharmacy Honor Code. Students are expected to behave in a manner such that no doubt could possibly exist about their academic integrity and must follow guidelines imposed by the faculty member.</w:t>
      </w:r>
    </w:p>
    <w:p w14:paraId="6D385DF4" w14:textId="77777777" w:rsidR="00A00FD3" w:rsidRPr="00107AEE" w:rsidRDefault="00A00FD3" w:rsidP="00A00FD3">
      <w:r w:rsidRPr="00107AEE">
        <w:t>Students must:</w:t>
      </w:r>
    </w:p>
    <w:p w14:paraId="26794EFB" w14:textId="0357A508" w:rsidR="00A00FD3" w:rsidRPr="009447C6" w:rsidRDefault="00A00FD3" w:rsidP="00A00FD3">
      <w:pPr>
        <w:pStyle w:val="ListParagraph"/>
        <w:numPr>
          <w:ilvl w:val="0"/>
          <w:numId w:val="15"/>
        </w:numPr>
        <w:spacing w:after="200" w:line="276" w:lineRule="auto"/>
      </w:pPr>
      <w:r w:rsidRPr="009B2FC6">
        <w:t>Show up on time for the exam. Students showing up late for the exam will no</w:t>
      </w:r>
      <w:r>
        <w:t xml:space="preserve">t be allowed to take the exam unless the late </w:t>
      </w:r>
      <w:r w:rsidRPr="009B2FC6">
        <w:t xml:space="preserve">arrival was due to </w:t>
      </w:r>
      <w:r w:rsidRPr="009447C6">
        <w:t xml:space="preserve">an excuse listed at </w:t>
      </w:r>
      <w:hyperlink r:id="rId50" w:history="1">
        <w:r w:rsidRPr="009447C6">
          <w:rPr>
            <w:rStyle w:val="Hyperlink"/>
          </w:rPr>
          <w:t>Excused Absences.</w:t>
        </w:r>
      </w:hyperlink>
    </w:p>
    <w:p w14:paraId="16D7B80C" w14:textId="77777777" w:rsidR="00A00FD3" w:rsidRDefault="00A00FD3" w:rsidP="00A00FD3">
      <w:pPr>
        <w:pStyle w:val="ListParagraph"/>
        <w:numPr>
          <w:ilvl w:val="0"/>
          <w:numId w:val="15"/>
        </w:numPr>
        <w:spacing w:after="200" w:line="276" w:lineRule="auto"/>
      </w:pPr>
      <w:r>
        <w:t>Space themselves evenly in the exam room or sit in pre-assigned seats;</w:t>
      </w:r>
    </w:p>
    <w:p w14:paraId="6CBC550F" w14:textId="77777777" w:rsidR="00A00FD3" w:rsidRDefault="00A00FD3" w:rsidP="00A00FD3">
      <w:pPr>
        <w:pStyle w:val="ListParagraph"/>
        <w:numPr>
          <w:ilvl w:val="0"/>
          <w:numId w:val="15"/>
        </w:numPr>
        <w:spacing w:after="200" w:line="276" w:lineRule="auto"/>
      </w:pPr>
      <w:r>
        <w:t>Leave all books, papers, coats, purses, book bags, etc., in their lockers, unless it is to be an open-book exam.</w:t>
      </w:r>
    </w:p>
    <w:p w14:paraId="10182334" w14:textId="77777777" w:rsidR="00A00FD3" w:rsidRDefault="00A00FD3" w:rsidP="00A00FD3">
      <w:pPr>
        <w:pStyle w:val="ListParagraph"/>
        <w:numPr>
          <w:ilvl w:val="0"/>
          <w:numId w:val="15"/>
        </w:numPr>
        <w:spacing w:after="200" w:line="276" w:lineRule="auto"/>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90B3405" w14:textId="77777777" w:rsidR="00A00FD3" w:rsidRPr="00BF20BA" w:rsidRDefault="00A00FD3" w:rsidP="00A00FD3">
      <w:pPr>
        <w:pStyle w:val="ListParagraph"/>
        <w:numPr>
          <w:ilvl w:val="0"/>
          <w:numId w:val="15"/>
        </w:numPr>
        <w:spacing w:after="200" w:line="276" w:lineRule="auto"/>
      </w:pPr>
      <w:r w:rsidRPr="00BF20BA">
        <w:t xml:space="preserve">Wear </w:t>
      </w:r>
      <w:r>
        <w:t>ULM identification badges, which are also used to access the COP building;</w:t>
      </w:r>
    </w:p>
    <w:p w14:paraId="1C3667A6" w14:textId="455120B5" w:rsidR="00A00FD3" w:rsidRPr="007409AA" w:rsidRDefault="00A00FD3" w:rsidP="00A00FD3">
      <w:pPr>
        <w:pStyle w:val="ListParagraph"/>
        <w:numPr>
          <w:ilvl w:val="0"/>
          <w:numId w:val="15"/>
        </w:numPr>
        <w:spacing w:after="200" w:line="276" w:lineRule="auto"/>
        <w:rPr>
          <w:u w:val="single"/>
        </w:rPr>
      </w:pPr>
      <w:r w:rsidRPr="006F553B">
        <w:t>During exams as well as during any grade-generating activities, the use of programmable calculators and electronic devices capable of storing, receiving or transmitting data are prohibited unless expressly authorized by the course instructor.  Such devices must be turned off and placed in a location that is not readily accessible to you during the activity. If calculators are allowed, they may not be shared between students.</w:t>
      </w:r>
      <w:r w:rsidR="007409AA">
        <w:t xml:space="preserve"> </w:t>
      </w:r>
      <w:r>
        <w:t xml:space="preserve">Immediately stop writing and put all pens and pencils away when time is called at the end of the </w:t>
      </w:r>
      <w:r w:rsidRPr="009B2FC6">
        <w:t xml:space="preserve">exam. </w:t>
      </w:r>
      <w:r w:rsidRPr="007409AA">
        <w:rPr>
          <w:u w:val="single"/>
        </w:rPr>
        <w:t>Failure to respond immediately will result in a grade of “0” for the exam or quiz;</w:t>
      </w:r>
    </w:p>
    <w:p w14:paraId="6E3312C9" w14:textId="77777777" w:rsidR="00A00FD3" w:rsidRDefault="00A00FD3" w:rsidP="00A00FD3">
      <w:pPr>
        <w:pStyle w:val="ListParagraph"/>
        <w:numPr>
          <w:ilvl w:val="0"/>
          <w:numId w:val="15"/>
        </w:numPr>
        <w:spacing w:after="200" w:line="276" w:lineRule="auto"/>
      </w:pPr>
      <w:r>
        <w:t>Put all pens and pencils away before getting up to turn in papers;</w:t>
      </w:r>
    </w:p>
    <w:p w14:paraId="38648DCD" w14:textId="77777777" w:rsidR="00A00FD3" w:rsidRDefault="00A00FD3" w:rsidP="00A00FD3">
      <w:pPr>
        <w:pStyle w:val="ListParagraph"/>
        <w:numPr>
          <w:ilvl w:val="0"/>
          <w:numId w:val="15"/>
        </w:numPr>
        <w:spacing w:after="200" w:line="276" w:lineRule="auto"/>
      </w:pPr>
      <w:r>
        <w:t>Wear appropriate attire as defined in the dress code; and/or</w:t>
      </w:r>
    </w:p>
    <w:p w14:paraId="04A0B0CA" w14:textId="77777777" w:rsidR="00A00FD3" w:rsidRDefault="00A00FD3" w:rsidP="00A00FD3">
      <w:pPr>
        <w:pStyle w:val="ListParagraph"/>
        <w:numPr>
          <w:ilvl w:val="0"/>
          <w:numId w:val="15"/>
        </w:numPr>
        <w:spacing w:after="200" w:line="276" w:lineRule="auto"/>
      </w:pPr>
      <w:r>
        <w:t>Quietly move seats if requested to do so before or during the exam;</w:t>
      </w:r>
    </w:p>
    <w:p w14:paraId="129AD39F" w14:textId="136E6C0F" w:rsidR="00C0281F" w:rsidRDefault="00A00FD3" w:rsidP="00BC655D">
      <w:r w:rsidRPr="00107AEE">
        <w:t xml:space="preserve">Failure to comply with </w:t>
      </w:r>
      <w:r>
        <w:t xml:space="preserve">the above items will result </w:t>
      </w:r>
      <w:r w:rsidRPr="00107AEE">
        <w:t>in the student being dismissed from the exam. Examinations may be given outside of regular class hours in the evening or on weekends.</w:t>
      </w:r>
    </w:p>
    <w:p w14:paraId="449451D5" w14:textId="77777777" w:rsidR="00B65E3A" w:rsidRDefault="00B65E3A" w:rsidP="00B65E3A">
      <w:pPr>
        <w:pStyle w:val="Heading2"/>
      </w:pPr>
      <w:bookmarkStart w:id="191" w:name="_Toc368582452"/>
      <w:bookmarkStart w:id="192" w:name="_Toc405555813"/>
      <w:bookmarkStart w:id="193" w:name="_Toc440872642"/>
      <w:r w:rsidRPr="00506C79">
        <w:t>Expectations</w:t>
      </w:r>
      <w:r>
        <w:t>: Faculty</w:t>
      </w:r>
      <w:r w:rsidRPr="00506C79">
        <w:t xml:space="preserve"> of Students</w:t>
      </w:r>
      <w:bookmarkEnd w:id="191"/>
      <w:bookmarkEnd w:id="192"/>
      <w:bookmarkEnd w:id="193"/>
    </w:p>
    <w:p w14:paraId="09143C43" w14:textId="77777777" w:rsidR="00B65E3A" w:rsidRPr="00107AEE" w:rsidRDefault="00B65E3A" w:rsidP="00B65E3A">
      <w:r w:rsidRPr="00107AEE">
        <w:t xml:space="preserve">The faculty </w:t>
      </w:r>
      <w:r>
        <w:t xml:space="preserve">members </w:t>
      </w:r>
      <w:r w:rsidRPr="00107AEE">
        <w:t>that teach your classes desire that you learn.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68588EAF" w14:textId="77777777" w:rsidR="00B65E3A" w:rsidRDefault="00B65E3A" w:rsidP="00B65E3A">
      <w:pPr>
        <w:pStyle w:val="ListParagraph"/>
        <w:numPr>
          <w:ilvl w:val="0"/>
          <w:numId w:val="23"/>
        </w:numPr>
        <w:spacing w:after="200" w:line="276" w:lineRule="auto"/>
      </w:pPr>
      <w:r>
        <w:t>B</w:t>
      </w:r>
      <w:r w:rsidRPr="007658F0">
        <w:t>e informed about your instructor’s policies, which are presented in the course outline, as well as the policies of th</w:t>
      </w:r>
      <w:r>
        <w:t>e College published in the College of Pharmacy Student Handbook;</w:t>
      </w:r>
    </w:p>
    <w:p w14:paraId="2866C031" w14:textId="77777777" w:rsidR="00B65E3A" w:rsidRDefault="00B65E3A" w:rsidP="00B65E3A">
      <w:pPr>
        <w:pStyle w:val="ListParagraph"/>
        <w:numPr>
          <w:ilvl w:val="0"/>
          <w:numId w:val="23"/>
        </w:numPr>
        <w:spacing w:after="200" w:line="276" w:lineRule="auto"/>
      </w:pPr>
      <w:r>
        <w:t>A</w:t>
      </w:r>
      <w:r w:rsidRPr="0075384D">
        <w:t xml:space="preserve">ttend all classes, except when emergencies arise. If health and weather allow, your instructor will be present and on time for </w:t>
      </w:r>
      <w:r>
        <w:t>every scheduled class meeting-so should you;</w:t>
      </w:r>
    </w:p>
    <w:p w14:paraId="08E7F1DE" w14:textId="77777777" w:rsidR="00B65E3A" w:rsidRDefault="00B65E3A" w:rsidP="00B65E3A">
      <w:pPr>
        <w:pStyle w:val="ListParagraph"/>
        <w:numPr>
          <w:ilvl w:val="0"/>
          <w:numId w:val="23"/>
        </w:numPr>
        <w:spacing w:after="200" w:line="276" w:lineRule="auto"/>
      </w:pPr>
      <w:r>
        <w:t>P</w:t>
      </w:r>
      <w:r w:rsidRPr="0075384D">
        <w:t>repare for class by completing reading and other preparatory assignments prior to the class in which th</w:t>
      </w:r>
      <w:r>
        <w:t>e covered material is discussed;</w:t>
      </w:r>
    </w:p>
    <w:p w14:paraId="453691DD" w14:textId="77777777" w:rsidR="00B65E3A" w:rsidRDefault="00B65E3A" w:rsidP="00B65E3A">
      <w:pPr>
        <w:pStyle w:val="ListParagraph"/>
        <w:numPr>
          <w:ilvl w:val="0"/>
          <w:numId w:val="23"/>
        </w:numPr>
        <w:spacing w:after="200" w:line="276" w:lineRule="auto"/>
      </w:pPr>
      <w:r>
        <w:t>B</w:t>
      </w:r>
      <w:r w:rsidRPr="0075384D">
        <w:t>e an active participant in class, taking notes and asking appropriate questions. Your involvement will benefit you and your classmates</w:t>
      </w:r>
      <w:r>
        <w:t>;</w:t>
      </w:r>
    </w:p>
    <w:p w14:paraId="5986984F" w14:textId="77777777" w:rsidR="00B65E3A" w:rsidRDefault="00B65E3A" w:rsidP="00B65E3A">
      <w:pPr>
        <w:pStyle w:val="ListParagraph"/>
        <w:numPr>
          <w:ilvl w:val="0"/>
          <w:numId w:val="23"/>
        </w:numPr>
        <w:spacing w:after="200" w:line="276" w:lineRule="auto"/>
      </w:pPr>
      <w:r>
        <w:t>T</w:t>
      </w:r>
      <w:r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1B8E046A" w14:textId="77777777" w:rsidR="00B65E3A" w:rsidRDefault="00B65E3A" w:rsidP="00B65E3A">
      <w:pPr>
        <w:pStyle w:val="ListParagraph"/>
        <w:numPr>
          <w:ilvl w:val="0"/>
          <w:numId w:val="23"/>
        </w:numPr>
        <w:spacing w:after="200" w:line="276" w:lineRule="auto"/>
      </w:pPr>
      <w:r>
        <w:lastRenderedPageBreak/>
        <w:t>C</w:t>
      </w:r>
      <w:r w:rsidRPr="0075384D">
        <w:t>ultivate effective study strategies. Being an effective student is not instinctive. Use your study time wisely. Seek help from the instructor when you need it. Avail yourself of re</w:t>
      </w:r>
      <w:r>
        <w:t>sources provided by the College;</w:t>
      </w:r>
    </w:p>
    <w:p w14:paraId="324C17B2" w14:textId="77777777" w:rsidR="00B65E3A" w:rsidRDefault="00B65E3A" w:rsidP="00B65E3A">
      <w:pPr>
        <w:pStyle w:val="ListParagraph"/>
        <w:numPr>
          <w:ilvl w:val="0"/>
          <w:numId w:val="23"/>
        </w:numPr>
        <w:spacing w:after="200" w:line="276" w:lineRule="auto"/>
      </w:pPr>
      <w:r>
        <w:t>S</w:t>
      </w:r>
      <w:r w:rsidRPr="0075384D">
        <w:t>tudy course material routinely after each meeting or so. Study according to a regular schedule. Avoid “cramming.” Do not postpone working on assignments. Subm</w:t>
      </w:r>
      <w:r>
        <w:t>it finished assignments on time;</w:t>
      </w:r>
    </w:p>
    <w:p w14:paraId="2C35E28E" w14:textId="77777777" w:rsidR="00B65E3A" w:rsidRDefault="00B65E3A" w:rsidP="00B65E3A">
      <w:pPr>
        <w:pStyle w:val="ListParagraph"/>
        <w:numPr>
          <w:ilvl w:val="0"/>
          <w:numId w:val="23"/>
        </w:numPr>
        <w:spacing w:after="200" w:line="276" w:lineRule="auto"/>
      </w:pPr>
      <w:r>
        <w:t>A</w:t>
      </w:r>
      <w:r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3766001" w14:textId="77777777" w:rsidR="00B65E3A" w:rsidRDefault="00B65E3A" w:rsidP="00B65E3A">
      <w:pPr>
        <w:pStyle w:val="ListParagraph"/>
        <w:numPr>
          <w:ilvl w:val="0"/>
          <w:numId w:val="23"/>
        </w:numPr>
        <w:spacing w:after="200" w:line="276" w:lineRule="auto"/>
      </w:pPr>
      <w:r>
        <w:t>T</w:t>
      </w:r>
      <w:r w:rsidRPr="0075384D">
        <w:t xml:space="preserve">ake initiative </w:t>
      </w:r>
      <w:r>
        <w:t>and responsibility for learning; and</w:t>
      </w:r>
    </w:p>
    <w:p w14:paraId="4B78172E" w14:textId="3EED1EC8" w:rsidR="00B65E3A" w:rsidRDefault="00B65E3A" w:rsidP="00B65E3A">
      <w:pPr>
        <w:pStyle w:val="ListParagraph"/>
        <w:numPr>
          <w:ilvl w:val="0"/>
          <w:numId w:val="23"/>
        </w:numPr>
        <w:spacing w:after="200" w:line="276" w:lineRule="auto"/>
      </w:pPr>
      <w:r>
        <w:t>L</w:t>
      </w:r>
      <w:r w:rsidRPr="0075384D">
        <w:t>et no temptation cause you to surrender your integrity.</w:t>
      </w:r>
    </w:p>
    <w:p w14:paraId="022D9A3B" w14:textId="77777777" w:rsidR="00B65E3A" w:rsidRDefault="00B65E3A" w:rsidP="00B65E3A">
      <w:pPr>
        <w:pStyle w:val="Heading2"/>
      </w:pPr>
      <w:bookmarkStart w:id="194" w:name="_Toc234049078"/>
      <w:bookmarkStart w:id="195" w:name="_Toc368582453"/>
      <w:bookmarkStart w:id="196" w:name="_Toc405555814"/>
      <w:bookmarkStart w:id="197" w:name="_Toc440872643"/>
      <w:r w:rsidRPr="00506C79">
        <w:t>Expectations</w:t>
      </w:r>
      <w:r>
        <w:t>: Students</w:t>
      </w:r>
      <w:r w:rsidRPr="00506C79">
        <w:t xml:space="preserve"> of Faculty</w:t>
      </w:r>
      <w:bookmarkEnd w:id="194"/>
      <w:bookmarkEnd w:id="195"/>
      <w:bookmarkEnd w:id="196"/>
      <w:bookmarkEnd w:id="197"/>
    </w:p>
    <w:p w14:paraId="2A82836E" w14:textId="77777777" w:rsidR="00B65E3A" w:rsidRPr="00107AEE" w:rsidRDefault="00B65E3A" w:rsidP="00B65E3A">
      <w:r w:rsidRPr="00107AEE">
        <w:t>Your faculty members know what is needed to succeed in the courses they are teaching, and they want you to succeed. You may expect your instructor to:</w:t>
      </w:r>
    </w:p>
    <w:p w14:paraId="6BF8DD11" w14:textId="77777777" w:rsidR="00B65E3A" w:rsidRDefault="00B65E3A" w:rsidP="00B65E3A">
      <w:pPr>
        <w:pStyle w:val="ListParagraph"/>
        <w:numPr>
          <w:ilvl w:val="0"/>
          <w:numId w:val="24"/>
        </w:numPr>
        <w:spacing w:after="200" w:line="276" w:lineRule="auto"/>
      </w:pPr>
      <w:r w:rsidRPr="0075384D">
        <w:t>Provide you with a syllabus that outlines the content and objectives of the course and spells out the instructor’s grading and attendance policies. Your instructor will fo</w:t>
      </w:r>
      <w:r>
        <w:t>llow the policies of the College</w:t>
      </w:r>
      <w:r w:rsidRPr="0075384D">
        <w:t>.</w:t>
      </w:r>
    </w:p>
    <w:p w14:paraId="4545B84E" w14:textId="77777777" w:rsidR="00B65E3A" w:rsidRDefault="00B65E3A" w:rsidP="00B65E3A">
      <w:pPr>
        <w:pStyle w:val="ListParagraph"/>
        <w:numPr>
          <w:ilvl w:val="0"/>
          <w:numId w:val="24"/>
        </w:numPr>
        <w:spacing w:after="200" w:line="276" w:lineRule="auto"/>
      </w:pPr>
      <w:r w:rsidRPr="0075384D">
        <w:t>Start class on time, be prepared, and use time-tested and/or innovative teaching strategies and learning activities intended to promote learning of the subject material.</w:t>
      </w:r>
    </w:p>
    <w:p w14:paraId="1EBC6E2A" w14:textId="77777777" w:rsidR="00B65E3A" w:rsidRDefault="00B65E3A" w:rsidP="00B65E3A">
      <w:pPr>
        <w:pStyle w:val="ListParagraph"/>
        <w:numPr>
          <w:ilvl w:val="0"/>
          <w:numId w:val="24"/>
        </w:numPr>
        <w:spacing w:after="200" w:line="276" w:lineRule="auto"/>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3DDB1554" w14:textId="77777777" w:rsidR="00B65E3A" w:rsidRDefault="00B65E3A" w:rsidP="00B65E3A">
      <w:pPr>
        <w:pStyle w:val="ListParagraph"/>
        <w:numPr>
          <w:ilvl w:val="0"/>
          <w:numId w:val="24"/>
        </w:numPr>
        <w:spacing w:after="200" w:line="276" w:lineRule="auto"/>
      </w:pPr>
      <w:r w:rsidRPr="0075384D">
        <w:t>Strive to create a positive environment in which you may pursue learning. Each student’s need to understand the subject will be respected. Each student will be treated with courtesy.</w:t>
      </w:r>
    </w:p>
    <w:p w14:paraId="18CE09B7" w14:textId="77777777" w:rsidR="00B65E3A" w:rsidRDefault="00B65E3A" w:rsidP="00B65E3A">
      <w:pPr>
        <w:pStyle w:val="ListParagraph"/>
        <w:numPr>
          <w:ilvl w:val="0"/>
          <w:numId w:val="24"/>
        </w:numPr>
        <w:spacing w:after="200" w:line="276" w:lineRule="auto"/>
      </w:pPr>
      <w:r w:rsidRPr="0075384D">
        <w:t>Provide teaching and learning experiences that are free of favoritism, prejudice, discrimination, or harassment.</w:t>
      </w:r>
    </w:p>
    <w:p w14:paraId="33576EEC" w14:textId="77777777" w:rsidR="00B65E3A" w:rsidRDefault="00B65E3A" w:rsidP="00B65E3A">
      <w:pPr>
        <w:pStyle w:val="ListParagraph"/>
        <w:numPr>
          <w:ilvl w:val="0"/>
          <w:numId w:val="24"/>
        </w:numPr>
        <w:spacing w:after="200" w:line="276" w:lineRule="auto"/>
      </w:pPr>
      <w:r w:rsidRPr="0075384D">
        <w:t>Be accessible and approachable. Your instructor knows that he or she is the key r</w:t>
      </w:r>
      <w:r>
        <w:t xml:space="preserve">esource provided by the College </w:t>
      </w:r>
      <w:r w:rsidRPr="0075384D">
        <w:t>to help you to succeed as a student.</w:t>
      </w:r>
    </w:p>
    <w:p w14:paraId="3C472B7A" w14:textId="77777777" w:rsidR="00B65E3A" w:rsidRDefault="00B65E3A" w:rsidP="00B65E3A">
      <w:pPr>
        <w:pStyle w:val="ListParagraph"/>
        <w:numPr>
          <w:ilvl w:val="0"/>
          <w:numId w:val="24"/>
        </w:numPr>
        <w:spacing w:after="200" w:line="276" w:lineRule="auto"/>
      </w:pPr>
      <w:r w:rsidRPr="0075384D">
        <w:t>Announce and adhere to a schedule of office hours, which permits and encourages students to meet with the instructor in his/her office and to be available for special conferences as needed.</w:t>
      </w:r>
    </w:p>
    <w:p w14:paraId="115BB5B3" w14:textId="77777777" w:rsidR="00B65E3A" w:rsidRDefault="00B65E3A" w:rsidP="00B65E3A">
      <w:pPr>
        <w:pStyle w:val="ListParagraph"/>
        <w:numPr>
          <w:ilvl w:val="0"/>
          <w:numId w:val="24"/>
        </w:numPr>
        <w:spacing w:after="200" w:line="276" w:lineRule="auto"/>
      </w:pPr>
      <w:r w:rsidRPr="0075384D">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0656475B" w14:textId="77777777" w:rsidR="00B65E3A" w:rsidRDefault="00B65E3A" w:rsidP="00B65E3A">
      <w:pPr>
        <w:pStyle w:val="ListParagraph"/>
        <w:numPr>
          <w:ilvl w:val="0"/>
          <w:numId w:val="24"/>
        </w:numPr>
        <w:spacing w:after="200" w:line="276" w:lineRule="auto"/>
      </w:pPr>
      <w:r w:rsidRPr="0075384D">
        <w:t>Preserve the academic integrity of the course.</w:t>
      </w:r>
    </w:p>
    <w:p w14:paraId="36FC31CB" w14:textId="77777777" w:rsidR="00B65E3A" w:rsidRDefault="00B65E3A" w:rsidP="00B65E3A">
      <w:pPr>
        <w:pStyle w:val="ListParagraph"/>
        <w:numPr>
          <w:ilvl w:val="0"/>
          <w:numId w:val="24"/>
        </w:numPr>
        <w:spacing w:after="200" w:line="276" w:lineRule="auto"/>
      </w:pPr>
      <w:r w:rsidRPr="0075384D">
        <w:t>Be a professional who will treat you fairly and honestly. Grading will be impartially based upon the quality and quantity of student work. Assignments will be graded in a timely manner.</w:t>
      </w:r>
    </w:p>
    <w:p w14:paraId="040F1A62" w14:textId="77777777" w:rsidR="00B65E3A" w:rsidRDefault="00B65E3A" w:rsidP="00B65E3A">
      <w:r w:rsidRPr="00107AEE">
        <w:t>Students should NOT expect faculty to:</w:t>
      </w:r>
    </w:p>
    <w:p w14:paraId="50C094DD" w14:textId="77777777" w:rsidR="00B65E3A" w:rsidRDefault="00B65E3A" w:rsidP="00B65E3A">
      <w:pPr>
        <w:pStyle w:val="ListParagraph"/>
        <w:numPr>
          <w:ilvl w:val="0"/>
          <w:numId w:val="25"/>
        </w:numPr>
        <w:spacing w:after="200" w:line="276" w:lineRule="auto"/>
      </w:pPr>
      <w:r w:rsidRPr="0075384D">
        <w:t>Change exam or class schedules at any time ex</w:t>
      </w:r>
      <w:r>
        <w:t>cept for a University or College</w:t>
      </w:r>
      <w:r w:rsidRPr="0075384D">
        <w:t xml:space="preserve"> closing.</w:t>
      </w:r>
    </w:p>
    <w:p w14:paraId="071BB11D" w14:textId="77777777" w:rsidR="00B65E3A" w:rsidRDefault="00B65E3A" w:rsidP="00B65E3A">
      <w:pPr>
        <w:pStyle w:val="ListParagraph"/>
        <w:numPr>
          <w:ilvl w:val="0"/>
          <w:numId w:val="25"/>
        </w:numPr>
        <w:spacing w:after="200" w:line="276" w:lineRule="auto"/>
      </w:pPr>
      <w:r w:rsidRPr="0075384D">
        <w:t>Provide make-up work for absences that do not conform to the University’s</w:t>
      </w:r>
      <w:r>
        <w:t xml:space="preserve"> excused absence policy, College</w:t>
      </w:r>
      <w:r w:rsidRPr="0075384D">
        <w:t xml:space="preserve"> of Pharmacy professional development, or that have not been previously excused by the instructor.</w:t>
      </w:r>
    </w:p>
    <w:p w14:paraId="4C665C4F" w14:textId="77777777" w:rsidR="00B65E3A" w:rsidRDefault="00B65E3A" w:rsidP="00B65E3A">
      <w:pPr>
        <w:pStyle w:val="ListParagraph"/>
        <w:numPr>
          <w:ilvl w:val="0"/>
          <w:numId w:val="25"/>
        </w:numPr>
        <w:spacing w:after="200" w:line="276" w:lineRule="auto"/>
      </w:pPr>
      <w:r w:rsidRPr="0075384D">
        <w:t>Accept excuses for absences without verification of the validity of the excuse.</w:t>
      </w:r>
    </w:p>
    <w:p w14:paraId="0DF01413" w14:textId="77777777" w:rsidR="00B65E3A" w:rsidRDefault="00B65E3A" w:rsidP="00B65E3A">
      <w:pPr>
        <w:pStyle w:val="ListParagraph"/>
        <w:numPr>
          <w:ilvl w:val="0"/>
          <w:numId w:val="25"/>
        </w:numPr>
        <w:spacing w:after="200" w:line="276" w:lineRule="auto"/>
      </w:pPr>
      <w:r w:rsidRPr="0075384D">
        <w:t>Allow students to take examinations early or late to accommodate the student’s personal schedule.</w:t>
      </w:r>
    </w:p>
    <w:p w14:paraId="4E3EDA6B" w14:textId="77777777" w:rsidR="00B65E3A" w:rsidRDefault="00B65E3A" w:rsidP="00B65E3A">
      <w:pPr>
        <w:pStyle w:val="ListParagraph"/>
        <w:numPr>
          <w:ilvl w:val="0"/>
          <w:numId w:val="25"/>
        </w:numPr>
        <w:spacing w:after="200" w:line="276" w:lineRule="auto"/>
      </w:pPr>
      <w:r w:rsidRPr="0075384D">
        <w:t>Provide handouts, notes or other lecture enhancements.</w:t>
      </w:r>
    </w:p>
    <w:p w14:paraId="5C4E1994" w14:textId="77777777" w:rsidR="00B65E3A" w:rsidRDefault="00B65E3A" w:rsidP="00B65E3A">
      <w:pPr>
        <w:pStyle w:val="ListParagraph"/>
        <w:numPr>
          <w:ilvl w:val="0"/>
          <w:numId w:val="25"/>
        </w:numPr>
        <w:spacing w:after="200" w:line="276" w:lineRule="auto"/>
      </w:pPr>
      <w:r w:rsidRPr="0075384D">
        <w:lastRenderedPageBreak/>
        <w:t>Provide all material to be learned in the classroom environment or in a lecture format.</w:t>
      </w:r>
    </w:p>
    <w:p w14:paraId="4869DC4E" w14:textId="34E9A074" w:rsidR="00202A54" w:rsidRDefault="00B65E3A" w:rsidP="00BC655D">
      <w:pPr>
        <w:pStyle w:val="ListParagraph"/>
        <w:numPr>
          <w:ilvl w:val="0"/>
          <w:numId w:val="25"/>
        </w:numPr>
        <w:spacing w:after="200" w:line="276" w:lineRule="auto"/>
      </w:pPr>
      <w:r w:rsidRPr="0075384D">
        <w:t>Tolerate disruptive, uncivil or unprofessional behavior in the classroom, faculty offic</w:t>
      </w:r>
      <w:r>
        <w:t xml:space="preserve">es, or elsewhere in the College </w:t>
      </w:r>
      <w:r w:rsidRPr="0075384D">
        <w:t>of Pharmacy.</w:t>
      </w:r>
    </w:p>
    <w:p w14:paraId="3F0BE21F" w14:textId="77777777" w:rsidR="00202A54" w:rsidRDefault="00202A54" w:rsidP="0095730E">
      <w:pPr>
        <w:pStyle w:val="Heading2"/>
      </w:pPr>
      <w:bookmarkStart w:id="198" w:name="_Toc234049030"/>
      <w:bookmarkStart w:id="199" w:name="_Toc368582400"/>
      <w:bookmarkStart w:id="200" w:name="_Toc405555771"/>
      <w:bookmarkStart w:id="201" w:name="_Toc440872644"/>
      <w:r>
        <w:t>Faculty Office Hours</w:t>
      </w:r>
      <w:bookmarkEnd w:id="198"/>
      <w:bookmarkEnd w:id="199"/>
      <w:bookmarkEnd w:id="200"/>
      <w:bookmarkEnd w:id="201"/>
    </w:p>
    <w:p w14:paraId="2F0909A4" w14:textId="5412D089" w:rsidR="002D22F4" w:rsidRDefault="00202A54" w:rsidP="00202A54">
      <w:r w:rsidRPr="00107AEE">
        <w:t>Office hours will be established by each faculty member.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address(es) should be included in the syllabus.</w:t>
      </w:r>
    </w:p>
    <w:p w14:paraId="03817421" w14:textId="77777777" w:rsidR="002D22F4" w:rsidRDefault="002D22F4" w:rsidP="002D22F4">
      <w:pPr>
        <w:pStyle w:val="Heading2"/>
      </w:pPr>
      <w:bookmarkStart w:id="202" w:name="_Toc405555773"/>
      <w:bookmarkStart w:id="203" w:name="_Toc440872645"/>
      <w:bookmarkStart w:id="204" w:name="_Toc234049039"/>
      <w:bookmarkStart w:id="205" w:name="_Toc368582410"/>
      <w:bookmarkStart w:id="206" w:name="_Toc405555781"/>
      <w:r>
        <w:t>Felony Convictions</w:t>
      </w:r>
      <w:bookmarkEnd w:id="202"/>
      <w:bookmarkEnd w:id="203"/>
    </w:p>
    <w:p w14:paraId="70D7096F" w14:textId="70D74EAC" w:rsidR="002D22F4" w:rsidRDefault="002D22F4" w:rsidP="002D22F4">
      <w:r w:rsidRPr="00107AEE">
        <w:t>Any person having been convicted of a drug related felony will not be admitted to the prof</w:t>
      </w:r>
      <w:r>
        <w:t xml:space="preserve">essional program of the College </w:t>
      </w:r>
      <w:r w:rsidRPr="00107AEE">
        <w:t>of Pharmacy.</w:t>
      </w:r>
    </w:p>
    <w:p w14:paraId="716490B8" w14:textId="77777777" w:rsidR="00353E60" w:rsidRDefault="00353E60" w:rsidP="002D22F4"/>
    <w:p w14:paraId="3A10C59A" w14:textId="44EA4245" w:rsidR="00353E60" w:rsidRDefault="00EF4041" w:rsidP="00353E60">
      <w:pPr>
        <w:pStyle w:val="Heading2"/>
      </w:pPr>
      <w:hyperlink r:id="rId51" w:history="1">
        <w:bookmarkStart w:id="207" w:name="_Toc440872646"/>
        <w:r w:rsidR="00353E60" w:rsidRPr="00353E60">
          <w:rPr>
            <w:rStyle w:val="Hyperlink"/>
          </w:rPr>
          <w:t>FERPA</w:t>
        </w:r>
        <w:bookmarkEnd w:id="207"/>
      </w:hyperlink>
    </w:p>
    <w:p w14:paraId="5109130E" w14:textId="77777777" w:rsidR="00DA7E62" w:rsidRPr="00506C79" w:rsidRDefault="00DA7E62" w:rsidP="00DA7E62">
      <w:pPr>
        <w:pStyle w:val="Heading2"/>
      </w:pPr>
      <w:bookmarkStart w:id="208" w:name="_Toc234049033"/>
      <w:bookmarkStart w:id="209" w:name="_Toc368582404"/>
      <w:bookmarkStart w:id="210" w:name="_Toc405555775"/>
      <w:bookmarkStart w:id="211" w:name="_Toc440872647"/>
      <w:r w:rsidRPr="00506C79">
        <w:t>Grading and Comput</w:t>
      </w:r>
      <w:r>
        <w:t>ing Grade Point Average</w:t>
      </w:r>
      <w:bookmarkEnd w:id="208"/>
      <w:bookmarkEnd w:id="209"/>
      <w:bookmarkEnd w:id="210"/>
      <w:bookmarkEnd w:id="211"/>
    </w:p>
    <w:p w14:paraId="26219CBF" w14:textId="18F7BA86" w:rsidR="00DA7E62" w:rsidRDefault="00DA7E62" w:rsidP="00DA7E62">
      <w:r w:rsidRPr="00107AEE">
        <w:t>Classes taken in the professional program will appear on the student’s Prof</w:t>
      </w:r>
      <w:r>
        <w:t>essional transcript. The College</w:t>
      </w:r>
      <w:r w:rsidRPr="00107AEE">
        <w:t xml:space="preserve"> of Pharmacy uses a typical lettered grading system with the caveat that only grades of “C” or better are considered passing. </w:t>
      </w:r>
      <w:r>
        <w:t xml:space="preserve"> </w:t>
      </w:r>
      <w:r w:rsidRPr="00107AEE">
        <w:t>A student must have a grade of “C” or better in all coursework prior to entering the Advanced Practice Experience component of the program. The University of Loui</w:t>
      </w:r>
      <w:r>
        <w:t>siana Monroe, nor the College</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67B24D3" w14:textId="2B47DD04" w:rsidR="00DA7E62" w:rsidRDefault="00EF4041" w:rsidP="005E72DC">
      <w:pPr>
        <w:pStyle w:val="ListParagraph"/>
        <w:numPr>
          <w:ilvl w:val="0"/>
          <w:numId w:val="33"/>
        </w:numPr>
      </w:pPr>
      <w:hyperlink r:id="rId52" w:anchor="Procedure_for_Appealing_a_Grade" w:history="1">
        <w:r w:rsidR="00DA7E62" w:rsidRPr="00DA7E62">
          <w:rPr>
            <w:rStyle w:val="Hyperlink"/>
          </w:rPr>
          <w:t>Procedure for Appealing a Grade</w:t>
        </w:r>
      </w:hyperlink>
    </w:p>
    <w:p w14:paraId="42E64D29" w14:textId="77777777" w:rsidR="00DA7E62" w:rsidRDefault="00DA7E62" w:rsidP="00DA7E62">
      <w:pPr>
        <w:pStyle w:val="Heading2"/>
      </w:pPr>
      <w:bookmarkStart w:id="212" w:name="_Toc234049034"/>
      <w:bookmarkStart w:id="213" w:name="_Toc368582405"/>
      <w:bookmarkStart w:id="214" w:name="_Toc405555776"/>
      <w:bookmarkStart w:id="215" w:name="_Toc440872648"/>
      <w:r w:rsidRPr="00506C79">
        <w:t>Graduati</w:t>
      </w:r>
      <w:r>
        <w:t>on Application</w:t>
      </w:r>
      <w:bookmarkEnd w:id="212"/>
      <w:bookmarkEnd w:id="213"/>
      <w:bookmarkEnd w:id="214"/>
      <w:bookmarkEnd w:id="215"/>
    </w:p>
    <w:p w14:paraId="182B07FF" w14:textId="77777777" w:rsidR="00DA7E62" w:rsidRPr="00107AEE" w:rsidRDefault="00DA7E62" w:rsidP="00DA7E62">
      <w:r w:rsidRPr="00107AEE">
        <w:t xml:space="preserve">Candidates for the Doctor of Pharmacy degree must apply for </w:t>
      </w:r>
      <w:r>
        <w:t>graduation with the Dean of the College</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45DE7CE8" w14:textId="77777777" w:rsidR="00DA7E62" w:rsidRDefault="00DA7E62" w:rsidP="00DA7E62">
      <w:pPr>
        <w:pStyle w:val="Heading2"/>
      </w:pPr>
      <w:bookmarkStart w:id="216" w:name="_Toc234049035"/>
      <w:bookmarkStart w:id="217" w:name="_Toc368582406"/>
      <w:bookmarkStart w:id="218" w:name="_Toc405555777"/>
      <w:bookmarkStart w:id="219" w:name="_Toc440872649"/>
      <w:r w:rsidRPr="00506C79">
        <w:t>Graduation Regalia</w:t>
      </w:r>
      <w:bookmarkEnd w:id="216"/>
      <w:bookmarkEnd w:id="217"/>
      <w:bookmarkEnd w:id="218"/>
      <w:bookmarkEnd w:id="219"/>
    </w:p>
    <w:p w14:paraId="036A9DC3" w14:textId="77777777" w:rsidR="00DA7E62" w:rsidRPr="00107AEE" w:rsidRDefault="00DA7E62" w:rsidP="00DA7E62">
      <w:r w:rsidRPr="00107AEE">
        <w:t>Graduation regalia are purchased through the U</w:t>
      </w:r>
      <w:r>
        <w:t>LM</w:t>
      </w:r>
      <w:r w:rsidRPr="00107AEE">
        <w:t xml:space="preserve"> bookstore by the student. Once purchased, the bookstore will provide the hood to the </w:t>
      </w:r>
      <w:r>
        <w:t>College</w:t>
      </w:r>
      <w:r w:rsidRPr="00107AEE">
        <w:t xml:space="preserve"> of Pharmacy for the student </w:t>
      </w:r>
      <w:r w:rsidRPr="00F131EC">
        <w:t>to be hooded on stage at graduation</w:t>
      </w:r>
      <w:r w:rsidRPr="00107AEE">
        <w:t>.</w:t>
      </w:r>
    </w:p>
    <w:p w14:paraId="4590CD5B" w14:textId="77777777" w:rsidR="00DA7E62" w:rsidRDefault="00DA7E62" w:rsidP="00305272">
      <w:pPr>
        <w:pStyle w:val="Heading2"/>
      </w:pPr>
      <w:bookmarkStart w:id="220" w:name="_Toc234049037"/>
      <w:bookmarkStart w:id="221" w:name="_Toc368582408"/>
      <w:bookmarkStart w:id="222" w:name="_Toc405555779"/>
      <w:bookmarkStart w:id="223" w:name="_Toc440872650"/>
      <w:r>
        <w:t>H</w:t>
      </w:r>
      <w:r w:rsidRPr="00506C79">
        <w:t>andout Policy</w:t>
      </w:r>
      <w:bookmarkEnd w:id="220"/>
      <w:bookmarkEnd w:id="221"/>
      <w:bookmarkEnd w:id="222"/>
      <w:bookmarkEnd w:id="223"/>
    </w:p>
    <w:p w14:paraId="1423F7CE" w14:textId="7826A308" w:rsidR="00DA7E62" w:rsidRDefault="00DA7E62" w:rsidP="00305272">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w:t>
      </w:r>
      <w:r>
        <w:t>semester, or work within College</w:t>
      </w:r>
      <w:r w:rsidRPr="00107AEE">
        <w:t xml:space="preserve"> of Pharmacy policy for electronic posting of handouts. Students </w:t>
      </w:r>
      <w:r w:rsidRPr="00682CBF">
        <w:t xml:space="preserve">should not print notes in the </w:t>
      </w:r>
      <w:r>
        <w:t>College</w:t>
      </w:r>
      <w:r w:rsidRPr="00682CBF">
        <w:t xml:space="preserve"> of Pharmacy computer laboratory</w:t>
      </w:r>
      <w:r w:rsidRPr="00107AEE">
        <w:t>.</w:t>
      </w:r>
    </w:p>
    <w:p w14:paraId="04BA58CD" w14:textId="77777777" w:rsidR="005E72DC" w:rsidRDefault="005E72DC" w:rsidP="005E72DC">
      <w:pPr>
        <w:pStyle w:val="Heading2"/>
      </w:pPr>
      <w:bookmarkStart w:id="224" w:name="_Toc440872651"/>
      <w:r w:rsidRPr="00506C79">
        <w:t xml:space="preserve">Health </w:t>
      </w:r>
      <w:r>
        <w:t>Insurance</w:t>
      </w:r>
      <w:bookmarkEnd w:id="204"/>
      <w:bookmarkEnd w:id="205"/>
      <w:bookmarkEnd w:id="206"/>
      <w:bookmarkEnd w:id="224"/>
    </w:p>
    <w:p w14:paraId="0E33DAED" w14:textId="37FD902E" w:rsidR="00754F8F" w:rsidRDefault="005E72DC" w:rsidP="00202A54">
      <w:r w:rsidRPr="00A70F83">
        <w:t xml:space="preserve">Students must maintain a health insurance policy during enrollment in the College of Pharmacy and must provide proof of current insurance coverage at orientation and prior to each semester. Coverage as part of a parent’s or spouse’s plan meets this requirement. </w:t>
      </w:r>
    </w:p>
    <w:p w14:paraId="76627F00" w14:textId="6687C3E7" w:rsidR="00754F8F" w:rsidRDefault="00EF4041" w:rsidP="0095730E">
      <w:pPr>
        <w:pStyle w:val="Heading2"/>
      </w:pPr>
      <w:hyperlink r:id="rId53" w:anchor="Immunization_Policy" w:history="1">
        <w:bookmarkStart w:id="225" w:name="_Toc440872652"/>
        <w:r w:rsidR="00754F8F" w:rsidRPr="00754F8F">
          <w:rPr>
            <w:rStyle w:val="Hyperlink"/>
          </w:rPr>
          <w:t>Immunization Policy</w:t>
        </w:r>
        <w:bookmarkEnd w:id="225"/>
      </w:hyperlink>
    </w:p>
    <w:p w14:paraId="015E30E5" w14:textId="74DFD94D" w:rsidR="00793A67" w:rsidRDefault="00793A67" w:rsidP="00793A67">
      <w:bookmarkStart w:id="226" w:name="_Toc234049044"/>
      <w:r>
        <w:t>In addition to the general Immunization Compliance required of all students by Louisiana R.S. 17.170, students admitted to the professional program of the College of Pharmacy must meet immunization requirements established by the College. Students accepting admission to the College of Pharmacy are required to have the following prior to the first day of class of the fall semester, with the exception of influenza (due by the end of October), and TB skin testing (April).</w:t>
      </w:r>
      <w:r w:rsidR="00DA03FB">
        <w:t xml:space="preserve"> </w:t>
      </w:r>
    </w:p>
    <w:p w14:paraId="15867A71" w14:textId="77777777" w:rsidR="00793A67" w:rsidRDefault="00793A67" w:rsidP="00793A67"/>
    <w:p w14:paraId="6313EBD6" w14:textId="77777777" w:rsidR="00793A67" w:rsidRPr="00722EA6" w:rsidRDefault="00793A67" w:rsidP="00793A67">
      <w:pPr>
        <w:pStyle w:val="ListParagraph"/>
        <w:numPr>
          <w:ilvl w:val="0"/>
          <w:numId w:val="17"/>
        </w:numPr>
        <w:contextualSpacing w:val="0"/>
      </w:pPr>
      <w:r w:rsidRPr="00722EA6">
        <w:rPr>
          <w:b/>
        </w:rPr>
        <w:t>Measles, Mumps, and Rubella (MMR) Vaccinations</w:t>
      </w:r>
      <w:r w:rsidRPr="00722EA6">
        <w:t xml:space="preserve"> – All students must provide documentation of receiving the two (2) vaccination series.</w:t>
      </w:r>
    </w:p>
    <w:p w14:paraId="0E4B4B39" w14:textId="77777777" w:rsidR="00793A67" w:rsidRPr="00722EA6" w:rsidRDefault="00793A67" w:rsidP="00793A67">
      <w:pPr>
        <w:pStyle w:val="ListParagraph"/>
        <w:numPr>
          <w:ilvl w:val="0"/>
          <w:numId w:val="17"/>
        </w:numPr>
        <w:contextualSpacing w:val="0"/>
      </w:pPr>
      <w:r w:rsidRPr="00722EA6">
        <w:rPr>
          <w:b/>
        </w:rPr>
        <w:t>Tetanus/Diphtheria/Pertussis</w:t>
      </w:r>
      <w:r w:rsidRPr="00722EA6">
        <w:t xml:space="preserve"> – Tdap is required for all incoming students. If it has been </w:t>
      </w:r>
      <w:r w:rsidRPr="00722EA6">
        <w:sym w:font="Symbol" w:char="F0B3"/>
      </w:r>
      <w:r w:rsidRPr="00722EA6">
        <w:t xml:space="preserve"> 10 years since Tdap has been administered, then Td booster is required.</w:t>
      </w:r>
    </w:p>
    <w:p w14:paraId="799176A9" w14:textId="77777777" w:rsidR="00793A67" w:rsidRPr="00722EA6" w:rsidRDefault="00793A67" w:rsidP="00793A67">
      <w:pPr>
        <w:pStyle w:val="ListParagraph"/>
        <w:numPr>
          <w:ilvl w:val="0"/>
          <w:numId w:val="17"/>
        </w:numPr>
        <w:contextualSpacing w:val="0"/>
      </w:pPr>
      <w:r w:rsidRPr="00722EA6">
        <w:rPr>
          <w:b/>
        </w:rPr>
        <w:t>Hepatitis B Series</w:t>
      </w:r>
      <w:r w:rsidRPr="00722EA6">
        <w:t xml:space="preserve"> – All students must provide documentation of receiving the three (3) vaccination series AND positive Hepatitis B surface antibody titer.</w:t>
      </w:r>
    </w:p>
    <w:p w14:paraId="5C8230FF" w14:textId="77777777" w:rsidR="00793A67" w:rsidRPr="00722EA6" w:rsidRDefault="00793A67" w:rsidP="00793A67">
      <w:pPr>
        <w:pStyle w:val="ListParagraph"/>
        <w:numPr>
          <w:ilvl w:val="0"/>
          <w:numId w:val="17"/>
        </w:numPr>
        <w:contextualSpacing w:val="0"/>
      </w:pPr>
      <w:r w:rsidRPr="00722EA6">
        <w:rPr>
          <w:b/>
        </w:rPr>
        <w:t>Varicella titer</w:t>
      </w:r>
      <w:r w:rsidRPr="00722EA6">
        <w:t xml:space="preserve"> – All students are required to provide proof of vaccination (2-dose series) OR disease documentation by a physician OR serologic evidence of immunity.</w:t>
      </w:r>
    </w:p>
    <w:p w14:paraId="099E8D5E" w14:textId="77777777" w:rsidR="00793A67" w:rsidRPr="00722EA6" w:rsidRDefault="00793A67" w:rsidP="00793A67">
      <w:pPr>
        <w:pStyle w:val="ListParagraph"/>
        <w:numPr>
          <w:ilvl w:val="0"/>
          <w:numId w:val="17"/>
        </w:numPr>
        <w:contextualSpacing w:val="0"/>
      </w:pPr>
      <w:r w:rsidRPr="00722EA6">
        <w:rPr>
          <w:b/>
        </w:rPr>
        <w:t>Influenza vaccine</w:t>
      </w:r>
      <w:r w:rsidRPr="00722EA6">
        <w:t xml:space="preserve"> – All students must receive yearly influenza seasonal vaccine by the last day of October. Influenza vaccines are available in the fall of each year.</w:t>
      </w:r>
    </w:p>
    <w:p w14:paraId="22A203C0" w14:textId="77777777" w:rsidR="00793A67" w:rsidRPr="00722EA6" w:rsidRDefault="00793A67" w:rsidP="00793A67">
      <w:pPr>
        <w:pStyle w:val="ListParagraph"/>
        <w:numPr>
          <w:ilvl w:val="0"/>
          <w:numId w:val="17"/>
        </w:numPr>
        <w:contextualSpacing w:val="0"/>
      </w:pPr>
      <w:r w:rsidRPr="00722EA6">
        <w:rPr>
          <w:b/>
        </w:rPr>
        <w:t>Tuberculosis testing (TB)</w:t>
      </w:r>
      <w:r w:rsidRPr="00722EA6">
        <w:t xml:space="preserve"> – Pharmacy students should be te</w:t>
      </w:r>
      <w:r>
        <w:t xml:space="preserve">sted </w:t>
      </w:r>
      <w:r w:rsidRPr="00722EA6">
        <w:t>for tuberculosis following CDC guidelines.</w:t>
      </w:r>
    </w:p>
    <w:p w14:paraId="3C76A3DC" w14:textId="77777777" w:rsidR="00793A67" w:rsidRPr="00722EA6" w:rsidRDefault="00793A67" w:rsidP="00793A67">
      <w:pPr>
        <w:pStyle w:val="ListParagraph"/>
        <w:numPr>
          <w:ilvl w:val="1"/>
          <w:numId w:val="17"/>
        </w:numPr>
        <w:contextualSpacing w:val="0"/>
      </w:pPr>
      <w:r w:rsidRPr="00722EA6">
        <w:t>For baseline or initial testing, a two-step testing method with the Mantoux tuberculin skin test (TBST) is required. See below for two-step procedure.</w:t>
      </w:r>
    </w:p>
    <w:p w14:paraId="2E78F0DC" w14:textId="77777777" w:rsidR="00793A67" w:rsidRPr="00722EA6" w:rsidRDefault="00793A67" w:rsidP="00793A67">
      <w:pPr>
        <w:pStyle w:val="ListParagraph"/>
        <w:numPr>
          <w:ilvl w:val="1"/>
          <w:numId w:val="17"/>
        </w:numPr>
        <w:contextualSpacing w:val="0"/>
      </w:pPr>
      <w:r w:rsidRPr="00722EA6">
        <w:t xml:space="preserve">Annual Follow-up – After baseline testing is done the first year, annual testing with Mantoux is required annually thereafter.  </w:t>
      </w:r>
    </w:p>
    <w:p w14:paraId="25846CB5" w14:textId="77777777" w:rsidR="00793A67" w:rsidRDefault="00793A67" w:rsidP="00793A67">
      <w:pPr>
        <w:ind w:left="720"/>
      </w:pPr>
      <w:r w:rsidRPr="00722EA6">
        <w:t>Two-step testing involves having a skin test administered and read within 48-72 hours of administration. A positive result is considered to be TB infected, and further evaluation is needed. If initial test is negative, a second test is required between one to three (1-3</w:t>
      </w:r>
      <w:r>
        <w:t xml:space="preserve">) weeks after initial testing, and </w:t>
      </w:r>
      <w:r w:rsidRPr="00722EA6">
        <w:t>read between 48 and 72 hours. A positive result is considered to be TB infected, and further evaluation is needed. However, if the second test is negative, no further testing is needed until annual follow-up.</w:t>
      </w:r>
    </w:p>
    <w:p w14:paraId="7978B3C5" w14:textId="77777777" w:rsidR="00793A67" w:rsidRDefault="00793A67" w:rsidP="00793A67">
      <w:pPr>
        <w:ind w:left="720"/>
      </w:pPr>
    </w:p>
    <w:p w14:paraId="2F3E8478" w14:textId="0689F099" w:rsidR="00B65E3A" w:rsidRDefault="00793A67" w:rsidP="00793A67">
      <w:pPr>
        <w:ind w:left="720"/>
      </w:pPr>
      <w:r w:rsidRPr="003C61AD">
        <w:t>Proof of compliance with</w:t>
      </w:r>
      <w:r>
        <w:t xml:space="preserve"> </w:t>
      </w:r>
      <w:r w:rsidR="003C61AD">
        <w:t>therapy is mandat</w:t>
      </w:r>
      <w:r w:rsidR="00B63A3F">
        <w:t>ory for anyone being treated for</w:t>
      </w:r>
      <w:r w:rsidR="003C61AD">
        <w:t xml:space="preserve"> TB infection.</w:t>
      </w:r>
    </w:p>
    <w:p w14:paraId="24D89706" w14:textId="77777777" w:rsidR="00B65E3A" w:rsidRDefault="00B65E3A" w:rsidP="00B65E3A">
      <w:pPr>
        <w:pStyle w:val="Heading2"/>
      </w:pPr>
      <w:bookmarkStart w:id="227" w:name="_Toc234049079"/>
      <w:bookmarkStart w:id="228" w:name="_Toc368582454"/>
      <w:bookmarkStart w:id="229" w:name="_Toc405555815"/>
      <w:bookmarkStart w:id="230" w:name="_Toc440872653"/>
      <w:r w:rsidRPr="00506C79">
        <w:t>Incivility</w:t>
      </w:r>
      <w:bookmarkEnd w:id="227"/>
      <w:bookmarkEnd w:id="228"/>
      <w:bookmarkEnd w:id="229"/>
      <w:bookmarkEnd w:id="230"/>
    </w:p>
    <w:p w14:paraId="24268451" w14:textId="77777777" w:rsidR="00B65E3A" w:rsidRPr="00107AEE" w:rsidRDefault="00B65E3A" w:rsidP="00B65E3A">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74AEE7AC" w14:textId="77777777" w:rsidR="00B65E3A" w:rsidRDefault="00B65E3A" w:rsidP="00B65E3A">
      <w:pPr>
        <w:pStyle w:val="ListParagraph"/>
        <w:numPr>
          <w:ilvl w:val="0"/>
          <w:numId w:val="26"/>
        </w:numPr>
        <w:spacing w:after="200" w:line="276" w:lineRule="auto"/>
      </w:pPr>
      <w:r>
        <w:t>Talking during class;</w:t>
      </w:r>
    </w:p>
    <w:p w14:paraId="74FA9FED" w14:textId="77777777" w:rsidR="00B65E3A" w:rsidRDefault="00B65E3A" w:rsidP="00B65E3A">
      <w:pPr>
        <w:pStyle w:val="ListParagraph"/>
        <w:numPr>
          <w:ilvl w:val="0"/>
          <w:numId w:val="26"/>
        </w:numPr>
        <w:spacing w:after="200" w:line="276" w:lineRule="auto"/>
      </w:pPr>
      <w:r>
        <w:t>Inattention during class;</w:t>
      </w:r>
    </w:p>
    <w:p w14:paraId="4DD63D69" w14:textId="77777777" w:rsidR="00B65E3A" w:rsidRDefault="00B65E3A" w:rsidP="00B65E3A">
      <w:pPr>
        <w:pStyle w:val="ListParagraph"/>
        <w:numPr>
          <w:ilvl w:val="0"/>
          <w:numId w:val="26"/>
        </w:numPr>
        <w:spacing w:after="200" w:line="276" w:lineRule="auto"/>
      </w:pPr>
      <w:r>
        <w:t>Verbal insults to other students or instructors;</w:t>
      </w:r>
    </w:p>
    <w:p w14:paraId="2EFEB7CB" w14:textId="77777777" w:rsidR="00B65E3A" w:rsidRDefault="00B65E3A" w:rsidP="00B65E3A">
      <w:pPr>
        <w:pStyle w:val="ListParagraph"/>
        <w:numPr>
          <w:ilvl w:val="0"/>
          <w:numId w:val="26"/>
        </w:numPr>
        <w:spacing w:after="200" w:line="276" w:lineRule="auto"/>
      </w:pPr>
      <w:r>
        <w:t>Rude, insulting, or emotional verbal outbursts during class;</w:t>
      </w:r>
    </w:p>
    <w:p w14:paraId="7CDDA7A1" w14:textId="77777777" w:rsidR="00B65E3A" w:rsidRDefault="00B65E3A" w:rsidP="00B65E3A">
      <w:pPr>
        <w:pStyle w:val="ListParagraph"/>
        <w:numPr>
          <w:ilvl w:val="0"/>
          <w:numId w:val="26"/>
        </w:numPr>
        <w:spacing w:after="200" w:line="276" w:lineRule="auto"/>
      </w:pPr>
      <w:r>
        <w:t>Threats or acts of physical violence;</w:t>
      </w:r>
    </w:p>
    <w:p w14:paraId="5E74D73A" w14:textId="77777777" w:rsidR="00B65E3A" w:rsidRDefault="00B65E3A" w:rsidP="00B65E3A">
      <w:pPr>
        <w:pStyle w:val="ListParagraph"/>
        <w:numPr>
          <w:ilvl w:val="0"/>
          <w:numId w:val="26"/>
        </w:numPr>
        <w:spacing w:after="200" w:line="276" w:lineRule="auto"/>
      </w:pPr>
      <w:r>
        <w:t>Damage to University property, or that of others;</w:t>
      </w:r>
    </w:p>
    <w:p w14:paraId="4371C322" w14:textId="77777777" w:rsidR="00B65E3A" w:rsidRDefault="00B65E3A" w:rsidP="00B65E3A">
      <w:pPr>
        <w:pStyle w:val="ListParagraph"/>
        <w:numPr>
          <w:ilvl w:val="0"/>
          <w:numId w:val="26"/>
        </w:numPr>
        <w:spacing w:after="200" w:line="276" w:lineRule="auto"/>
      </w:pPr>
      <w:r>
        <w:t>Inappropriate use of computer during class, including sending/checking e-mail, playing games, surfing the Internet;</w:t>
      </w:r>
    </w:p>
    <w:p w14:paraId="7E57BAE0" w14:textId="77777777" w:rsidR="00B65E3A" w:rsidRDefault="00B65E3A" w:rsidP="00B65E3A">
      <w:pPr>
        <w:pStyle w:val="ListParagraph"/>
        <w:numPr>
          <w:ilvl w:val="0"/>
          <w:numId w:val="26"/>
        </w:numPr>
        <w:spacing w:after="200" w:line="276" w:lineRule="auto"/>
      </w:pPr>
      <w:r>
        <w:t>Habitually being late for class;</w:t>
      </w:r>
    </w:p>
    <w:p w14:paraId="06A9272D" w14:textId="77777777" w:rsidR="00B65E3A" w:rsidRDefault="00B65E3A" w:rsidP="00B65E3A">
      <w:pPr>
        <w:pStyle w:val="ListParagraph"/>
        <w:numPr>
          <w:ilvl w:val="0"/>
          <w:numId w:val="26"/>
        </w:numPr>
        <w:spacing w:after="200" w:line="276" w:lineRule="auto"/>
      </w:pPr>
      <w:r>
        <w:t>Reading newspaper during class;</w:t>
      </w:r>
    </w:p>
    <w:p w14:paraId="2250B04F" w14:textId="77777777" w:rsidR="00B65E3A" w:rsidRDefault="00B65E3A" w:rsidP="00B65E3A">
      <w:pPr>
        <w:pStyle w:val="ListParagraph"/>
        <w:numPr>
          <w:ilvl w:val="0"/>
          <w:numId w:val="26"/>
        </w:numPr>
        <w:spacing w:after="200" w:line="276" w:lineRule="auto"/>
      </w:pPr>
      <w:r>
        <w:t>Use of cell phone during class;</w:t>
      </w:r>
    </w:p>
    <w:p w14:paraId="0C887AB4" w14:textId="77777777" w:rsidR="00B65E3A" w:rsidRDefault="00B65E3A" w:rsidP="00B65E3A">
      <w:pPr>
        <w:pStyle w:val="ListParagraph"/>
        <w:numPr>
          <w:ilvl w:val="0"/>
          <w:numId w:val="26"/>
        </w:numPr>
        <w:spacing w:after="200" w:line="276" w:lineRule="auto"/>
      </w:pPr>
      <w:r>
        <w:t>Sleeping during class;</w:t>
      </w:r>
    </w:p>
    <w:p w14:paraId="6AD8011D" w14:textId="77777777" w:rsidR="00B65E3A" w:rsidRDefault="00B65E3A" w:rsidP="00B65E3A">
      <w:pPr>
        <w:pStyle w:val="ListParagraph"/>
        <w:numPr>
          <w:ilvl w:val="0"/>
          <w:numId w:val="26"/>
        </w:numPr>
        <w:spacing w:after="200" w:line="276" w:lineRule="auto"/>
      </w:pPr>
      <w:r>
        <w:t>Eating during class;</w:t>
      </w:r>
    </w:p>
    <w:p w14:paraId="7BAF9870" w14:textId="77777777" w:rsidR="00B65E3A" w:rsidRDefault="00B65E3A" w:rsidP="00B65E3A">
      <w:pPr>
        <w:pStyle w:val="ListParagraph"/>
        <w:numPr>
          <w:ilvl w:val="0"/>
          <w:numId w:val="26"/>
        </w:numPr>
        <w:spacing w:after="200" w:line="276" w:lineRule="auto"/>
      </w:pPr>
      <w:r>
        <w:t>Any other activity that is disruptive and interferes with the learning environment of the class such as shuffling papers at the end of class;</w:t>
      </w:r>
    </w:p>
    <w:p w14:paraId="1A77F7E7" w14:textId="77777777" w:rsidR="00B65E3A" w:rsidRDefault="00B65E3A" w:rsidP="00B65E3A">
      <w:pPr>
        <w:pStyle w:val="ListParagraph"/>
        <w:numPr>
          <w:ilvl w:val="0"/>
          <w:numId w:val="26"/>
        </w:numPr>
        <w:spacing w:after="200" w:line="276" w:lineRule="auto"/>
      </w:pPr>
      <w:r>
        <w:t>Verbal attacks on students, faculty, teaching assistants or staff at any time;</w:t>
      </w:r>
    </w:p>
    <w:p w14:paraId="076E0C19" w14:textId="77777777" w:rsidR="00B65E3A" w:rsidRDefault="00B65E3A" w:rsidP="00B65E3A">
      <w:pPr>
        <w:pStyle w:val="ListParagraph"/>
        <w:numPr>
          <w:ilvl w:val="0"/>
          <w:numId w:val="26"/>
        </w:numPr>
        <w:spacing w:after="200" w:line="276" w:lineRule="auto"/>
      </w:pPr>
      <w:r>
        <w:t>Frequently leaving the classroom during class to go to the restroom or to attend to other personal business;</w:t>
      </w:r>
    </w:p>
    <w:p w14:paraId="23D2D0E2" w14:textId="77777777" w:rsidR="00B65E3A" w:rsidRDefault="00B65E3A" w:rsidP="00B65E3A">
      <w:pPr>
        <w:pStyle w:val="ListParagraph"/>
        <w:numPr>
          <w:ilvl w:val="0"/>
          <w:numId w:val="26"/>
        </w:numPr>
        <w:spacing w:after="200" w:line="276" w:lineRule="auto"/>
      </w:pPr>
      <w:r>
        <w:t>Circumventing established chains of command regarding College policies/procedures or personal grievances;</w:t>
      </w:r>
    </w:p>
    <w:p w14:paraId="69A4319C" w14:textId="77777777" w:rsidR="00B65E3A" w:rsidRDefault="00B65E3A" w:rsidP="00B65E3A">
      <w:pPr>
        <w:pStyle w:val="ListParagraph"/>
        <w:numPr>
          <w:ilvl w:val="0"/>
          <w:numId w:val="26"/>
        </w:numPr>
        <w:spacing w:after="200" w:line="276" w:lineRule="auto"/>
      </w:pPr>
      <w:r>
        <w:t>Using electronic channels of communication to disseminate inappropriate or uncivil comments regarding peers, faculty and staff.</w:t>
      </w:r>
    </w:p>
    <w:p w14:paraId="5B1020C3" w14:textId="77777777" w:rsidR="00B65E3A" w:rsidRDefault="00B65E3A" w:rsidP="00B65E3A">
      <w:r w:rsidRPr="00107AEE">
        <w:t>In isolated instances of inappropriate behavior on the part of a student, those individuals observing or affected by that behavior are encouraged to address the offending person or persons if possible, depending on the nature and severity of 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incidents that are related to student organization activities may be addressed by that organization’s faculty advisor. Alternatively, faculty and advisors may refer the incident to the Director of Student</w:t>
      </w:r>
      <w:r>
        <w:t xml:space="preserve"> Affairs,</w:t>
      </w:r>
      <w:r w:rsidRPr="00107AEE">
        <w:t xml:space="preserve"> and</w:t>
      </w:r>
      <w:r>
        <w:t>/or Director of</w:t>
      </w:r>
      <w:r w:rsidRPr="00107AEE">
        <w:t xml:space="preserve"> Professional Affairs</w:t>
      </w:r>
      <w:r>
        <w:t>,</w:t>
      </w:r>
      <w:r w:rsidRPr="00107AEE">
        <w:t xml:space="preserve"> and/or the Associate Dean for Academic Affairs. All incidents of inappropriate behavior outside the context of a course or organizational activity should be referred to the Director of Student </w:t>
      </w:r>
      <w:r>
        <w:t xml:space="preserve">Affairs, </w:t>
      </w:r>
      <w:r w:rsidRPr="00107AEE">
        <w:t>and</w:t>
      </w:r>
      <w:r>
        <w:t>/or Director of</w:t>
      </w:r>
      <w:r w:rsidRPr="00107AEE">
        <w:t xml:space="preserve"> Professional Affairs</w:t>
      </w:r>
      <w:r>
        <w:t>,</w:t>
      </w:r>
      <w:r w:rsidRPr="00107AEE">
        <w:t xml:space="preserve"> and/or the Associate Dean for Academic Affairs. In addition, faculty and advisors are encouraged to inform the Director of Student</w:t>
      </w:r>
      <w:r>
        <w:t xml:space="preserve"> Affairs, Director of </w:t>
      </w:r>
      <w:r w:rsidRPr="00107AEE">
        <w:t>Professional Affairs and/or the Associate Dean for Academic Affairs of all incidents of inappropriate behavior to assist in identifying and documenting repeat offenders.</w:t>
      </w:r>
    </w:p>
    <w:p w14:paraId="562491FB" w14:textId="77777777" w:rsidR="00B65E3A" w:rsidRPr="00107AEE" w:rsidRDefault="00B65E3A" w:rsidP="00B65E3A"/>
    <w:p w14:paraId="0A89100B" w14:textId="652A5A2E" w:rsidR="00B65E3A" w:rsidRDefault="00B65E3A" w:rsidP="00B65E3A">
      <w:r w:rsidRPr="00107AEE">
        <w:t xml:space="preserve">Anyone observing an incident of inappropriate behavior on the part of a pharmacy student is encouraged to report the event to the Director of Student </w:t>
      </w:r>
      <w:r>
        <w:t>Affairs, and/or Director of</w:t>
      </w:r>
      <w:r w:rsidRPr="00107AEE">
        <w:t xml:space="preserve"> Professional Affairs</w:t>
      </w:r>
      <w:r>
        <w:t>,</w:t>
      </w:r>
      <w:r w:rsidRPr="00107AEE">
        <w:t xml:space="preserve"> and/or the Associate Dean for Academic Affairs as soon as possible. Depending on the nature and the conte</w:t>
      </w:r>
      <w:r>
        <w:t xml:space="preserve">xt of the incident, one </w:t>
      </w:r>
      <w:r w:rsidRPr="00107AEE">
        <w:t>of these individuals will be responsible for discussing the behavior with that student and counseling him or her on how they can correct that behavior. In cases of students who engage in grievous</w:t>
      </w:r>
      <w:r>
        <w:t xml:space="preserve"> or multiple incidents of inappropriate behavior, the student will be referred to the Committee on Ethical and Professional Conduct to determine an appropriate level of remedial and/or punitive action as necessary.</w:t>
      </w:r>
    </w:p>
    <w:p w14:paraId="0E03CEE1" w14:textId="77777777" w:rsidR="00793A67" w:rsidRDefault="00793A67" w:rsidP="0095730E">
      <w:pPr>
        <w:pStyle w:val="Heading2"/>
      </w:pPr>
      <w:bookmarkStart w:id="231" w:name="_Toc368582415"/>
      <w:bookmarkStart w:id="232" w:name="_Toc405555786"/>
      <w:bookmarkStart w:id="233" w:name="_Toc440872654"/>
      <w:r>
        <w:t>Instructor Evaluations</w:t>
      </w:r>
      <w:bookmarkEnd w:id="226"/>
      <w:bookmarkEnd w:id="231"/>
      <w:bookmarkEnd w:id="232"/>
      <w:bookmarkEnd w:id="233"/>
    </w:p>
    <w:p w14:paraId="6F2FD6A3" w14:textId="77777777" w:rsidR="00DA03FB" w:rsidRPr="00107AEE" w:rsidRDefault="00DA03FB" w:rsidP="00DA03FB">
      <w:r>
        <w:t>The College</w:t>
      </w:r>
      <w:r w:rsidRPr="00107AEE">
        <w:t xml:space="preserve"> policy on faculty performance review requires student evaluation of teaching for every course every semester. Evaluations of instruct</w:t>
      </w:r>
      <w:r>
        <w:t>ors are important to the College</w:t>
      </w:r>
      <w:r w:rsidRPr="00107AEE">
        <w:t xml:space="preserve"> of Pha</w:t>
      </w:r>
      <w:r>
        <w:t>rmacy. The College</w:t>
      </w:r>
      <w:r w:rsidRPr="00107AEE">
        <w:t xml:space="preserve"> strives to continually improve and uplift its curriculum and teaching. Honest feedback is valued. Course evaluations are used as part of the information for faculty evaluations, assignments for courses and curricular changes. Information is collected from students, compiled and shared with individual faculty members,</w:t>
      </w:r>
      <w:r>
        <w:t xml:space="preserve"> department chairs and the dean</w:t>
      </w:r>
      <w:r w:rsidRPr="00107AEE">
        <w:t>. Students should take this opportunity to provide serious input. All student comments will be forwarded to faculty after final grades are reported.</w:t>
      </w:r>
    </w:p>
    <w:p w14:paraId="194A30F7" w14:textId="77777777" w:rsidR="00DA03FB" w:rsidRPr="00107AEE" w:rsidRDefault="00DA03FB" w:rsidP="00DA03FB">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p w14:paraId="01737054" w14:textId="44A90036" w:rsidR="00754F8F" w:rsidRDefault="00754F8F" w:rsidP="00202A54"/>
    <w:p w14:paraId="3315526E" w14:textId="78D0F9C1" w:rsidR="00DA03FB" w:rsidRPr="00DA03FB" w:rsidRDefault="00DA03FB" w:rsidP="00FE503A">
      <w:pPr>
        <w:pStyle w:val="Heading2"/>
      </w:pPr>
      <w:bookmarkStart w:id="234" w:name="_Toc234049045"/>
      <w:bookmarkStart w:id="235" w:name="_Toc368582416"/>
      <w:bookmarkStart w:id="236" w:name="_Toc405555787"/>
      <w:bookmarkStart w:id="237" w:name="_Toc440872655"/>
      <w:r w:rsidRPr="00FE503A">
        <w:t>Liability/Malpractice Insurance</w:t>
      </w:r>
      <w:bookmarkEnd w:id="234"/>
      <w:bookmarkEnd w:id="235"/>
      <w:bookmarkEnd w:id="236"/>
      <w:bookmarkEnd w:id="237"/>
      <w:r>
        <w:t xml:space="preserve"> </w:t>
      </w:r>
    </w:p>
    <w:p w14:paraId="4F511EAA" w14:textId="4AE2E6B6" w:rsidR="00DA03FB" w:rsidRPr="00107AEE" w:rsidRDefault="00DA03FB" w:rsidP="00202A54">
      <w:r>
        <w:t xml:space="preserve">The University maintains medical malpractice liability insurance administered through the State of Louisiana Office of Risk Management for itself, its agents, officers, employees and students. This coverage is provided subject to R.S. 40:1237.1 ET SEQ. </w:t>
      </w:r>
      <w:hyperlink r:id="rId54" w:history="1">
        <w:r>
          <w:rPr>
            <w:color w:val="0B4CB4"/>
            <w:u w:val="single" w:color="0B4CB4"/>
          </w:rPr>
          <w:t>http://legis.la.gov/Legis/Law.aspx?d=964881</w:t>
        </w:r>
      </w:hyperlink>
    </w:p>
    <w:p w14:paraId="391B8181" w14:textId="0292A93F" w:rsidR="00F97D22" w:rsidRDefault="00F97D22" w:rsidP="00F97D22">
      <w:pPr>
        <w:pStyle w:val="Heading2"/>
      </w:pPr>
      <w:bookmarkStart w:id="238" w:name="_Toc234049049"/>
      <w:bookmarkStart w:id="239" w:name="_Toc368582420"/>
      <w:bookmarkStart w:id="240" w:name="_Toc405555791"/>
      <w:bookmarkStart w:id="241" w:name="_Toc440872656"/>
      <w:bookmarkStart w:id="242" w:name="_Toc234049048"/>
      <w:bookmarkStart w:id="243" w:name="_Toc368582419"/>
      <w:bookmarkStart w:id="244" w:name="_Toc405555790"/>
      <w:r>
        <w:t xml:space="preserve">Mandatory </w:t>
      </w:r>
      <w:bookmarkEnd w:id="238"/>
      <w:bookmarkEnd w:id="239"/>
      <w:bookmarkEnd w:id="240"/>
      <w:r w:rsidR="007A4745">
        <w:t>Activities</w:t>
      </w:r>
      <w:bookmarkEnd w:id="241"/>
    </w:p>
    <w:p w14:paraId="6F440D59" w14:textId="77777777" w:rsidR="00F97D22" w:rsidRDefault="00F97D22" w:rsidP="00F97D22">
      <w:r w:rsidRPr="00213F60">
        <w:t xml:space="preserve">At various times during the academic year, faculty or the </w:t>
      </w:r>
      <w:r>
        <w:t>College</w:t>
      </w:r>
      <w:r w:rsidRPr="00213F60">
        <w:t xml:space="preserve"> administration may need to meet with the student body in</w:t>
      </w:r>
      <w:r w:rsidRPr="00107AEE">
        <w:t xml:space="preserve"> individual groups or as a whole. Each semester, a period of time is set aside each week to hold these meetings. When such meetings are announced, all students involved are expected to attend.</w:t>
      </w:r>
    </w:p>
    <w:p w14:paraId="20C10738" w14:textId="77777777" w:rsidR="00F97D22" w:rsidRPr="00107AEE" w:rsidRDefault="00F97D22" w:rsidP="00F97D22"/>
    <w:p w14:paraId="283EBACC" w14:textId="77777777" w:rsidR="00F97D22" w:rsidRDefault="00F97D22" w:rsidP="00F97D22">
      <w:r>
        <w:t>In addition, the College</w:t>
      </w:r>
      <w:r w:rsidRPr="00107AEE">
        <w:t xml:space="preserve"> of Pharmacy will hold required student convocations during the semester. Student convocation dates are set at the beginning of the semester, and all students are required to attend and participate in each convocation</w:t>
      </w:r>
      <w:r>
        <w:t>,</w:t>
      </w:r>
      <w:r w:rsidRPr="00107AEE">
        <w:t xml:space="preserve"> unless excused by the Associate Dean for Academic Affairs or the Office of Student and Professional Affairs. Students failing to attend convocation face disciplinary action through the Committee on Ethical and Professional Conduct. Frequent student continuing professional development program</w:t>
      </w:r>
      <w:r>
        <w:t>s will be offered by the College</w:t>
      </w:r>
      <w:r w:rsidRPr="00107AEE">
        <w:t xml:space="preserve"> of Pharmacy or the professional </w:t>
      </w:r>
      <w:r>
        <w:t>organizations within the College</w:t>
      </w:r>
      <w:r w:rsidRPr="00107AEE">
        <w:t>. Students may be required to attend any or all of these programs, and attendance may be tied to credit in a class if it is stated in the class syllabus.</w:t>
      </w:r>
    </w:p>
    <w:p w14:paraId="59F03DC4" w14:textId="77777777" w:rsidR="007A4745" w:rsidRDefault="007A4745" w:rsidP="00F97D22"/>
    <w:p w14:paraId="707E6D94" w14:textId="2B0259AD" w:rsidR="007A4745" w:rsidRDefault="007A4745" w:rsidP="00F97D22">
      <w:r>
        <w:t>The following is a list of MANDATORY meetings/events that students are required to attend. Other meetings or events may be scheduled throughout a semester that require attendance:</w:t>
      </w:r>
    </w:p>
    <w:p w14:paraId="3D3EBDC1" w14:textId="15FC8284" w:rsidR="007A4745" w:rsidRDefault="007A4745" w:rsidP="007A4745">
      <w:pPr>
        <w:pStyle w:val="ListParagraph"/>
        <w:numPr>
          <w:ilvl w:val="0"/>
          <w:numId w:val="41"/>
        </w:numPr>
      </w:pPr>
      <w:r>
        <w:t>COP Convocation each semester</w:t>
      </w:r>
    </w:p>
    <w:p w14:paraId="1327B907" w14:textId="613A10FE" w:rsidR="007A4745" w:rsidRDefault="007A4745" w:rsidP="007A4745">
      <w:pPr>
        <w:pStyle w:val="ListParagraph"/>
        <w:numPr>
          <w:ilvl w:val="0"/>
          <w:numId w:val="41"/>
        </w:numPr>
      </w:pPr>
      <w:r>
        <w:t>Fall Pharm.D. Career Fair</w:t>
      </w:r>
    </w:p>
    <w:p w14:paraId="75F2086C" w14:textId="0BAAC08F" w:rsidR="007A4745" w:rsidRDefault="007A4745" w:rsidP="007A4745">
      <w:pPr>
        <w:pStyle w:val="ListParagraph"/>
        <w:numPr>
          <w:ilvl w:val="0"/>
          <w:numId w:val="41"/>
        </w:numPr>
      </w:pPr>
      <w:r>
        <w:t>Co-Curricular meetings</w:t>
      </w:r>
    </w:p>
    <w:p w14:paraId="4F73779B" w14:textId="3A281ECF" w:rsidR="007A4745" w:rsidRDefault="007A4745" w:rsidP="007A4745">
      <w:pPr>
        <w:pStyle w:val="ListParagraph"/>
        <w:numPr>
          <w:ilvl w:val="0"/>
          <w:numId w:val="41"/>
        </w:numPr>
      </w:pPr>
      <w:r>
        <w:t>IPE events</w:t>
      </w:r>
    </w:p>
    <w:p w14:paraId="1BC0451D" w14:textId="2795789B" w:rsidR="007A4745" w:rsidRDefault="007A4745" w:rsidP="007A4745">
      <w:pPr>
        <w:pStyle w:val="ListParagraph"/>
        <w:numPr>
          <w:ilvl w:val="0"/>
          <w:numId w:val="41"/>
        </w:numPr>
      </w:pPr>
      <w:r>
        <w:t>APPE/IPPE meetings</w:t>
      </w:r>
    </w:p>
    <w:p w14:paraId="3032CAA9" w14:textId="5C33BC4F" w:rsidR="007A4745" w:rsidRDefault="007A4745" w:rsidP="007A4745">
      <w:pPr>
        <w:pStyle w:val="ListParagraph"/>
        <w:numPr>
          <w:ilvl w:val="0"/>
          <w:numId w:val="41"/>
        </w:numPr>
      </w:pPr>
      <w:r>
        <w:t>COP Senior Days (graduating students)</w:t>
      </w:r>
    </w:p>
    <w:p w14:paraId="2C40A987" w14:textId="47CC1C4F" w:rsidR="007A4745" w:rsidRDefault="007A4745" w:rsidP="007A4745">
      <w:pPr>
        <w:pStyle w:val="ListParagraph"/>
        <w:numPr>
          <w:ilvl w:val="0"/>
          <w:numId w:val="41"/>
        </w:numPr>
      </w:pPr>
      <w:r>
        <w:t>COP Senior Awards Ceremony (graduating students)</w:t>
      </w:r>
    </w:p>
    <w:p w14:paraId="63A481FC" w14:textId="353ADDA9" w:rsidR="00F97D22" w:rsidRDefault="007A4745" w:rsidP="004A5AB1">
      <w:pPr>
        <w:pStyle w:val="ListParagraph"/>
        <w:numPr>
          <w:ilvl w:val="0"/>
          <w:numId w:val="41"/>
        </w:numPr>
      </w:pPr>
      <w:r>
        <w:t>ULM Commencement (graduating students)</w:t>
      </w:r>
    </w:p>
    <w:p w14:paraId="7AFAC908" w14:textId="77777777" w:rsidR="00E36F32" w:rsidRDefault="0095730E" w:rsidP="00E36F32">
      <w:pPr>
        <w:pStyle w:val="Heading2"/>
      </w:pPr>
      <w:bookmarkStart w:id="245" w:name="_Toc440872657"/>
      <w:r>
        <w:t>Mentoring</w:t>
      </w:r>
      <w:bookmarkEnd w:id="245"/>
    </w:p>
    <w:p w14:paraId="25B45F63" w14:textId="01FF3E1B" w:rsidR="0095730E" w:rsidRDefault="00EF4041" w:rsidP="00E36F32">
      <w:pPr>
        <w:pStyle w:val="Heading3"/>
        <w:numPr>
          <w:ilvl w:val="0"/>
          <w:numId w:val="43"/>
        </w:numPr>
      </w:pPr>
      <w:hyperlink r:id="rId55" w:history="1">
        <w:bookmarkStart w:id="246" w:name="_Toc440872658"/>
        <w:r w:rsidR="0095730E" w:rsidRPr="003830C6">
          <w:rPr>
            <w:rStyle w:val="Hyperlink"/>
          </w:rPr>
          <w:t>Mentoring Information</w:t>
        </w:r>
        <w:bookmarkEnd w:id="246"/>
      </w:hyperlink>
    </w:p>
    <w:p w14:paraId="20221324" w14:textId="77777777" w:rsidR="00DA03FB" w:rsidRDefault="00DA03FB" w:rsidP="0095730E">
      <w:pPr>
        <w:pStyle w:val="Heading2"/>
      </w:pPr>
      <w:bookmarkStart w:id="247" w:name="_Toc440872659"/>
      <w:r w:rsidRPr="00506C79">
        <w:t>Part-Time Study and Emplo</w:t>
      </w:r>
      <w:r>
        <w:t>yment</w:t>
      </w:r>
      <w:bookmarkEnd w:id="242"/>
      <w:bookmarkEnd w:id="243"/>
      <w:bookmarkEnd w:id="244"/>
      <w:bookmarkEnd w:id="247"/>
    </w:p>
    <w:p w14:paraId="5645120F" w14:textId="77777777" w:rsidR="00DA03FB" w:rsidRDefault="00DA03FB" w:rsidP="00DA03FB">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7140294B" w14:textId="77777777" w:rsidR="0095730E" w:rsidRPr="00107AEE" w:rsidRDefault="0095730E" w:rsidP="00DA03FB"/>
    <w:p w14:paraId="32D2BC51" w14:textId="77777777" w:rsidR="00DA03FB" w:rsidRPr="00107AEE" w:rsidRDefault="00DA03FB" w:rsidP="00DA03FB">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t>College</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bookmarkStart w:id="248" w:name="_Toc234049051"/>
    <w:bookmarkStart w:id="249" w:name="_Toc368582422"/>
    <w:bookmarkStart w:id="250" w:name="_Toc405555793"/>
    <w:p w14:paraId="781FE9AB" w14:textId="3601D622" w:rsidR="0026670C" w:rsidRDefault="0026670C" w:rsidP="0095730E">
      <w:pPr>
        <w:pStyle w:val="Heading2"/>
      </w:pPr>
      <w:r>
        <w:fldChar w:fldCharType="begin"/>
      </w:r>
      <w:r>
        <w:instrText xml:space="preserve"> HYPERLINK "http://catalog.ulm.edu/preview_entity.php?catoid=31&amp;ent_oid=1292&amp;returnto=3901" \l "Pharmacy_Intern_Permits" </w:instrText>
      </w:r>
      <w:r>
        <w:fldChar w:fldCharType="separate"/>
      </w:r>
      <w:bookmarkStart w:id="251" w:name="_Toc440872660"/>
      <w:r w:rsidRPr="0026670C">
        <w:rPr>
          <w:rStyle w:val="Hyperlink"/>
        </w:rPr>
        <w:t>Pharmacy Intern Permits</w:t>
      </w:r>
      <w:bookmarkEnd w:id="251"/>
      <w:r>
        <w:fldChar w:fldCharType="end"/>
      </w:r>
    </w:p>
    <w:p w14:paraId="040A29E8" w14:textId="77777777" w:rsidR="0095730E" w:rsidRPr="00506C79" w:rsidRDefault="0095730E" w:rsidP="0095730E">
      <w:pPr>
        <w:pStyle w:val="Heading2"/>
      </w:pPr>
      <w:bookmarkStart w:id="252" w:name="_Toc440872661"/>
      <w:r w:rsidRPr="00506C79">
        <w:t>Posting of Grades, Exam Keys and Reporting</w:t>
      </w:r>
      <w:r>
        <w:t xml:space="preserve"> </w:t>
      </w:r>
      <w:r w:rsidRPr="00506C79">
        <w:t>of Final Course Grades</w:t>
      </w:r>
      <w:bookmarkEnd w:id="248"/>
      <w:bookmarkEnd w:id="249"/>
      <w:bookmarkEnd w:id="250"/>
      <w:bookmarkEnd w:id="252"/>
    </w:p>
    <w:p w14:paraId="14F669CC" w14:textId="77777777" w:rsidR="0095730E" w:rsidRDefault="0095730E" w:rsidP="0095730E">
      <w:r>
        <w:t xml:space="preserve">It is the policy of the College </w:t>
      </w:r>
      <w:r w:rsidRPr="00107AEE">
        <w:t>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47E6333F" w14:textId="77777777" w:rsidR="00E36F32" w:rsidRPr="00107AEE" w:rsidRDefault="00E36F32" w:rsidP="0095730E"/>
    <w:p w14:paraId="4C4579A5" w14:textId="77777777" w:rsidR="0095730E" w:rsidRPr="00107AEE" w:rsidRDefault="0095730E" w:rsidP="0095730E">
      <w:r w:rsidRPr="00107AEE">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058942C" w14:textId="77777777" w:rsidR="0095730E" w:rsidRDefault="0095730E" w:rsidP="0095730E">
      <w:pPr>
        <w:pStyle w:val="Heading2"/>
      </w:pPr>
      <w:bookmarkStart w:id="253" w:name="_Toc234049052"/>
      <w:bookmarkStart w:id="254" w:name="_Toc368582423"/>
      <w:bookmarkStart w:id="255" w:name="_Toc405555794"/>
      <w:bookmarkStart w:id="256" w:name="_Toc440872662"/>
      <w:r>
        <w:t>Programmatic Assessment</w:t>
      </w:r>
      <w:bookmarkEnd w:id="253"/>
      <w:bookmarkEnd w:id="254"/>
      <w:bookmarkEnd w:id="255"/>
      <w:bookmarkEnd w:id="256"/>
    </w:p>
    <w:p w14:paraId="22B726EC" w14:textId="616D1EFB" w:rsidR="0095730E" w:rsidRPr="00107AEE" w:rsidRDefault="0095730E" w:rsidP="00DA03FB">
      <w:r>
        <w:t>The College</w:t>
      </w:r>
      <w:r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t>College</w:t>
      </w:r>
      <w:r w:rsidRPr="00107AEE">
        <w:t xml:space="preserve"> that students provide honest and constructive input into this process. Students are encouraged to participate fully in these activities when given the opportunity.</w:t>
      </w:r>
    </w:p>
    <w:p w14:paraId="400AF52F" w14:textId="5437AF46" w:rsidR="00DA03FB" w:rsidRDefault="00EF4041" w:rsidP="00283BEB">
      <w:pPr>
        <w:pStyle w:val="Heading2"/>
      </w:pPr>
      <w:hyperlink r:id="rId56" w:anchor="Random_Drug_Screening_Requirements" w:history="1">
        <w:bookmarkStart w:id="257" w:name="_Toc440872663"/>
        <w:r w:rsidR="00283BEB" w:rsidRPr="00283BEB">
          <w:rPr>
            <w:rStyle w:val="Hyperlink"/>
          </w:rPr>
          <w:t>Random Drug Screening Requirements</w:t>
        </w:r>
        <w:bookmarkEnd w:id="257"/>
      </w:hyperlink>
    </w:p>
    <w:p w14:paraId="117234D3" w14:textId="5AFAC53A" w:rsidR="00305272" w:rsidRPr="00605EE9" w:rsidRDefault="00EF4041" w:rsidP="00605EE9">
      <w:pPr>
        <w:pStyle w:val="Heading2"/>
        <w:rPr>
          <w:color w:val="0000FF" w:themeColor="hyperlink"/>
          <w:u w:val="single"/>
        </w:rPr>
      </w:pPr>
      <w:hyperlink r:id="rId57" w:history="1">
        <w:bookmarkStart w:id="258" w:name="_Toc440872664"/>
        <w:r w:rsidR="00C0281F" w:rsidRPr="00C0281F">
          <w:rPr>
            <w:rStyle w:val="Hyperlink"/>
          </w:rPr>
          <w:t>Remediation Policy</w:t>
        </w:r>
        <w:bookmarkEnd w:id="258"/>
      </w:hyperlink>
    </w:p>
    <w:p w14:paraId="62DF4106" w14:textId="287CE8C6" w:rsidR="00605EE9" w:rsidRPr="00305272" w:rsidRDefault="00EF4041" w:rsidP="00605EE9">
      <w:pPr>
        <w:pStyle w:val="Heading2"/>
      </w:pPr>
      <w:hyperlink r:id="rId58" w:history="1">
        <w:bookmarkStart w:id="259" w:name="_Toc440872665"/>
        <w:r w:rsidR="00605EE9" w:rsidRPr="00605EE9">
          <w:rPr>
            <w:rStyle w:val="Hyperlink"/>
          </w:rPr>
          <w:t>Sexual Harassment</w:t>
        </w:r>
        <w:bookmarkEnd w:id="259"/>
      </w:hyperlink>
    </w:p>
    <w:p w14:paraId="1EF0B274" w14:textId="77777777" w:rsidR="00283BEB" w:rsidRDefault="00283BEB" w:rsidP="00283BEB">
      <w:pPr>
        <w:pStyle w:val="Heading2"/>
      </w:pPr>
      <w:bookmarkStart w:id="260" w:name="_Toc234049058"/>
      <w:bookmarkStart w:id="261" w:name="_Toc368582431"/>
      <w:bookmarkStart w:id="262" w:name="_Toc405555801"/>
      <w:bookmarkStart w:id="263" w:name="_Toc440872666"/>
      <w:r>
        <w:t>Sharing of Educational Performance Information</w:t>
      </w:r>
      <w:bookmarkEnd w:id="260"/>
      <w:bookmarkEnd w:id="261"/>
      <w:bookmarkEnd w:id="262"/>
      <w:bookmarkEnd w:id="263"/>
    </w:p>
    <w:p w14:paraId="281DEBED" w14:textId="324A6604" w:rsidR="00283BEB" w:rsidRPr="00283BEB" w:rsidRDefault="00283BEB" w:rsidP="00283BEB">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276D480D" w14:textId="129CE5E0" w:rsidR="00347027" w:rsidRDefault="00EF4041" w:rsidP="0095730E">
      <w:pPr>
        <w:pStyle w:val="Heading2"/>
      </w:pPr>
      <w:hyperlink r:id="rId59" w:history="1">
        <w:bookmarkStart w:id="264" w:name="_Toc440872667"/>
        <w:r w:rsidR="00C0281F" w:rsidRPr="00C0281F">
          <w:rPr>
            <w:rStyle w:val="Hyperlink"/>
          </w:rPr>
          <w:t>Student Self-Disclosure Policy</w:t>
        </w:r>
        <w:bookmarkEnd w:id="264"/>
      </w:hyperlink>
    </w:p>
    <w:p w14:paraId="3845A03F" w14:textId="2971853A" w:rsidR="00C0281F" w:rsidRDefault="00347027" w:rsidP="0095730E">
      <w:pPr>
        <w:pStyle w:val="Heading2"/>
      </w:pPr>
      <w:bookmarkStart w:id="265" w:name="_Toc440872668"/>
      <w:r w:rsidRPr="00283BEB">
        <w:t>Student Travel Policy</w:t>
      </w:r>
      <w:bookmarkEnd w:id="265"/>
    </w:p>
    <w:p w14:paraId="0310CEBA" w14:textId="79E38277" w:rsidR="00283BEB" w:rsidRPr="00283BEB" w:rsidRDefault="00283BEB" w:rsidP="00283BEB">
      <w:pPr>
        <w:rPr>
          <w:rFonts w:ascii="Times" w:hAnsi="Times"/>
        </w:rPr>
      </w:pPr>
      <w:r w:rsidRPr="00DE6A92">
        <w:t>Any students planning to travel on behalf of an organization or the College of Pharmacy should meet with their organization’s advisor(s) at least 30 days prior to making any travel arrangements or requesting any RSO or COP funding.</w:t>
      </w:r>
    </w:p>
    <w:p w14:paraId="285AE97D" w14:textId="29FB33D7" w:rsidR="003830C6" w:rsidRDefault="00EF4041" w:rsidP="0095730E">
      <w:pPr>
        <w:pStyle w:val="Heading2"/>
      </w:pPr>
      <w:hyperlink r:id="rId60" w:history="1">
        <w:bookmarkStart w:id="266" w:name="_Toc440872669"/>
        <w:r w:rsidR="00347027" w:rsidRPr="00347027">
          <w:rPr>
            <w:rStyle w:val="Hyperlink"/>
          </w:rPr>
          <w:t>Students with Special Needs</w:t>
        </w:r>
        <w:bookmarkEnd w:id="266"/>
      </w:hyperlink>
    </w:p>
    <w:p w14:paraId="3A054281" w14:textId="25007581" w:rsidR="00BC655D" w:rsidRDefault="00EF4041" w:rsidP="0095730E">
      <w:pPr>
        <w:pStyle w:val="Heading2"/>
      </w:pPr>
      <w:hyperlink r:id="rId61" w:anchor="Technical_Standards" w:history="1">
        <w:bookmarkStart w:id="267" w:name="_Toc440872670"/>
        <w:r w:rsidR="00BC655D" w:rsidRPr="00BC655D">
          <w:rPr>
            <w:rStyle w:val="Hyperlink"/>
          </w:rPr>
          <w:t>Technical Standards</w:t>
        </w:r>
        <w:bookmarkEnd w:id="267"/>
      </w:hyperlink>
    </w:p>
    <w:p w14:paraId="6FA9E1AD" w14:textId="7D8E25EA" w:rsidR="0095730E" w:rsidRDefault="00EF4041" w:rsidP="00AD2002">
      <w:pPr>
        <w:pStyle w:val="Heading2"/>
      </w:pPr>
      <w:hyperlink r:id="rId62" w:anchor="Transportation" w:history="1">
        <w:bookmarkStart w:id="268" w:name="_Toc440872671"/>
        <w:r w:rsidR="00BC655D" w:rsidRPr="00BC655D">
          <w:rPr>
            <w:rStyle w:val="Hyperlink"/>
          </w:rPr>
          <w:t>Transportation</w:t>
        </w:r>
        <w:bookmarkEnd w:id="268"/>
      </w:hyperlink>
    </w:p>
    <w:p w14:paraId="5563F87E" w14:textId="77777777" w:rsidR="00AD2002" w:rsidRPr="00506C79" w:rsidRDefault="00AD2002" w:rsidP="00AD2002">
      <w:pPr>
        <w:pStyle w:val="Heading2"/>
      </w:pPr>
      <w:bookmarkStart w:id="269" w:name="_Toc234049062"/>
      <w:bookmarkStart w:id="270" w:name="_Toc368582436"/>
      <w:bookmarkStart w:id="271" w:name="_Toc405555807"/>
      <w:bookmarkStart w:id="272" w:name="_Toc440872672"/>
      <w:r w:rsidRPr="00506C79">
        <w:t>Visitors to Student Classes</w:t>
      </w:r>
      <w:r>
        <w:t xml:space="preserve"> or Exams</w:t>
      </w:r>
      <w:bookmarkEnd w:id="269"/>
      <w:bookmarkEnd w:id="270"/>
      <w:bookmarkEnd w:id="271"/>
      <w:bookmarkEnd w:id="272"/>
    </w:p>
    <w:p w14:paraId="7740E525" w14:textId="77777777" w:rsidR="00AD2002" w:rsidRDefault="00AD2002" w:rsidP="00AD2002">
      <w:r w:rsidRPr="00107AEE">
        <w:t>Students are not to bring children, pets or others to class or exams due to the potential for disrupting the class or examination.  A student may bring an adult visitor to class if the course coo</w:t>
      </w:r>
      <w:r>
        <w:t>rdinator previously approves it.</w:t>
      </w:r>
    </w:p>
    <w:p w14:paraId="6D6D5007" w14:textId="77777777" w:rsidR="00AE5F8C" w:rsidRDefault="00AE5F8C" w:rsidP="00AE5F8C"/>
    <w:p w14:paraId="15A3FEC7" w14:textId="77777777" w:rsidR="00AE5F8C" w:rsidRDefault="00AE5F8C" w:rsidP="00AE5F8C"/>
    <w:p w14:paraId="4F71D0DD" w14:textId="77777777" w:rsidR="00AE5F8C" w:rsidRPr="00AE5F8C" w:rsidRDefault="00AE5F8C" w:rsidP="00AE5F8C"/>
    <w:p w14:paraId="10BF3747" w14:textId="62AF230A" w:rsidR="002054CC" w:rsidRDefault="002054CC" w:rsidP="00125D65">
      <w:pPr>
        <w:pStyle w:val="Heading1"/>
      </w:pPr>
      <w:bookmarkStart w:id="273" w:name="_Toc440872673"/>
      <w:r>
        <w:t>FACILITIES</w:t>
      </w:r>
      <w:bookmarkEnd w:id="273"/>
    </w:p>
    <w:p w14:paraId="12B85C03" w14:textId="77777777" w:rsidR="002054CC" w:rsidRDefault="002054CC" w:rsidP="002054CC"/>
    <w:p w14:paraId="5786DBD6" w14:textId="65F7A785" w:rsidR="002054CC" w:rsidRDefault="00402292" w:rsidP="00402292">
      <w:pPr>
        <w:pStyle w:val="Heading2"/>
      </w:pPr>
      <w:bookmarkStart w:id="274" w:name="_Toc440872674"/>
      <w:r>
        <w:t>Facilities</w:t>
      </w:r>
      <w:bookmarkEnd w:id="274"/>
    </w:p>
    <w:p w14:paraId="4DF909BE" w14:textId="77777777" w:rsidR="00402292" w:rsidRDefault="00402292" w:rsidP="00402292"/>
    <w:p w14:paraId="68E28FED" w14:textId="61DFA2F2" w:rsidR="00402292" w:rsidRPr="00402292" w:rsidRDefault="00EF4041" w:rsidP="00402292">
      <w:hyperlink r:id="rId63" w:history="1">
        <w:r w:rsidR="00402292" w:rsidRPr="00402292">
          <w:rPr>
            <w:rStyle w:val="Hyperlink"/>
          </w:rPr>
          <w:t>Facilities</w:t>
        </w:r>
      </w:hyperlink>
    </w:p>
    <w:p w14:paraId="7D334419" w14:textId="2815E1B7" w:rsidR="00D57D33" w:rsidRDefault="00DF787B" w:rsidP="00DF787B">
      <w:pPr>
        <w:pStyle w:val="Heading2"/>
      </w:pPr>
      <w:bookmarkStart w:id="275" w:name="_Toc440872675"/>
      <w:r>
        <w:t>COP Main Campus (Bienville Building) Facilities</w:t>
      </w:r>
      <w:bookmarkEnd w:id="275"/>
    </w:p>
    <w:p w14:paraId="720776DB" w14:textId="00520AFD" w:rsidR="00DF787B" w:rsidRDefault="00DF787B" w:rsidP="00DF787B">
      <w:pPr>
        <w:pStyle w:val="Heading3"/>
      </w:pPr>
      <w:r>
        <w:t xml:space="preserve"> </w:t>
      </w:r>
      <w:hyperlink r:id="rId64" w:history="1">
        <w:bookmarkStart w:id="276" w:name="_Toc440872676"/>
        <w:r w:rsidRPr="00DF787B">
          <w:rPr>
            <w:rStyle w:val="Hyperlink"/>
          </w:rPr>
          <w:t>Pharmacy Main Campus Location</w:t>
        </w:r>
        <w:bookmarkEnd w:id="276"/>
      </w:hyperlink>
    </w:p>
    <w:p w14:paraId="667C2C34" w14:textId="7DC3F2C6" w:rsidR="00DF787B" w:rsidRDefault="00FF156A" w:rsidP="00FF156A">
      <w:pPr>
        <w:pStyle w:val="ListParagraph"/>
        <w:numPr>
          <w:ilvl w:val="0"/>
          <w:numId w:val="9"/>
        </w:numPr>
      </w:pPr>
      <w:r>
        <w:t>Dean’s Conference Room – (318) 342-1608</w:t>
      </w:r>
    </w:p>
    <w:p w14:paraId="03CA2A43" w14:textId="6955A4C4" w:rsidR="00FF156A" w:rsidRDefault="00402292" w:rsidP="00FF156A">
      <w:pPr>
        <w:pStyle w:val="ListParagraph"/>
        <w:numPr>
          <w:ilvl w:val="0"/>
          <w:numId w:val="9"/>
        </w:numPr>
      </w:pPr>
      <w:r>
        <w:t>Bienville 231 – (318) 342-3228</w:t>
      </w:r>
    </w:p>
    <w:p w14:paraId="15AEADFE" w14:textId="4E848BEE" w:rsidR="00402292" w:rsidRDefault="00402292" w:rsidP="00FF156A">
      <w:pPr>
        <w:pStyle w:val="ListParagraph"/>
        <w:numPr>
          <w:ilvl w:val="0"/>
          <w:numId w:val="9"/>
        </w:numPr>
      </w:pPr>
      <w:r>
        <w:t>Bienville 301 – (318) 342-5497</w:t>
      </w:r>
    </w:p>
    <w:p w14:paraId="431CF011" w14:textId="57C613AF" w:rsidR="00DF787B" w:rsidRDefault="00DF787B" w:rsidP="00DF787B">
      <w:pPr>
        <w:pStyle w:val="Heading2"/>
      </w:pPr>
      <w:bookmarkStart w:id="277" w:name="_Toc440872677"/>
      <w:r>
        <w:t>Satellite Campuses</w:t>
      </w:r>
      <w:bookmarkEnd w:id="277"/>
    </w:p>
    <w:p w14:paraId="4832968A" w14:textId="77777777" w:rsidR="00DF787B" w:rsidRDefault="00DF787B" w:rsidP="00DF787B"/>
    <w:p w14:paraId="64EDFB76" w14:textId="3C7F6E21" w:rsidR="00DF787B" w:rsidRDefault="00EF4041" w:rsidP="00DF787B">
      <w:hyperlink r:id="rId65" w:history="1">
        <w:r w:rsidR="00FF156A" w:rsidRPr="00FF156A">
          <w:rPr>
            <w:rStyle w:val="Hyperlink"/>
          </w:rPr>
          <w:t>New Orleans Campus Location</w:t>
        </w:r>
      </w:hyperlink>
    </w:p>
    <w:p w14:paraId="46C8308C" w14:textId="351EF166" w:rsidR="00353E60" w:rsidRDefault="00FF156A" w:rsidP="00FF156A">
      <w:pPr>
        <w:pStyle w:val="ListParagraph"/>
        <w:numPr>
          <w:ilvl w:val="0"/>
          <w:numId w:val="8"/>
        </w:numPr>
      </w:pPr>
      <w:r>
        <w:t>Phone: (318) 342-6607</w:t>
      </w:r>
    </w:p>
    <w:p w14:paraId="7FB0C499" w14:textId="77777777" w:rsidR="00FF156A" w:rsidRDefault="00FF156A" w:rsidP="00DF787B"/>
    <w:p w14:paraId="3B730EE7" w14:textId="49B97D98" w:rsidR="00FF156A" w:rsidRPr="00DF787B" w:rsidRDefault="00EF4041" w:rsidP="00DF787B">
      <w:hyperlink r:id="rId66" w:history="1">
        <w:r w:rsidR="00FF156A" w:rsidRPr="00FF156A">
          <w:rPr>
            <w:rStyle w:val="Hyperlink"/>
          </w:rPr>
          <w:t>Shreveport Campus Location</w:t>
        </w:r>
      </w:hyperlink>
    </w:p>
    <w:p w14:paraId="65BB5DB2" w14:textId="5C2496D0" w:rsidR="00DF787B" w:rsidRDefault="00FF156A" w:rsidP="00FF156A">
      <w:pPr>
        <w:pStyle w:val="ListParagraph"/>
        <w:numPr>
          <w:ilvl w:val="0"/>
          <w:numId w:val="8"/>
        </w:numPr>
      </w:pPr>
      <w:r>
        <w:t>Claiborne Building - (318) 632-2009</w:t>
      </w:r>
    </w:p>
    <w:p w14:paraId="00F03091" w14:textId="16DD428D" w:rsidR="00FF156A" w:rsidRDefault="00FF156A" w:rsidP="00FF156A">
      <w:pPr>
        <w:pStyle w:val="ListParagraph"/>
        <w:numPr>
          <w:ilvl w:val="0"/>
          <w:numId w:val="8"/>
        </w:numPr>
      </w:pPr>
      <w:r>
        <w:t>Claiborne Building Conference Room – (318) 342-1828</w:t>
      </w:r>
    </w:p>
    <w:p w14:paraId="02BA8DBF" w14:textId="191A4CE3" w:rsidR="00FF156A" w:rsidRDefault="00FF156A" w:rsidP="00FF156A">
      <w:pPr>
        <w:pStyle w:val="ListParagraph"/>
        <w:numPr>
          <w:ilvl w:val="0"/>
          <w:numId w:val="8"/>
        </w:numPr>
      </w:pPr>
      <w:r>
        <w:t>Computer Lab – (318) 342-1827</w:t>
      </w:r>
    </w:p>
    <w:p w14:paraId="7F1FA600" w14:textId="5AEDD72C" w:rsidR="00353E60" w:rsidRDefault="00353E60" w:rsidP="00FF156A">
      <w:pPr>
        <w:pStyle w:val="ListParagraph"/>
        <w:numPr>
          <w:ilvl w:val="0"/>
          <w:numId w:val="8"/>
        </w:numPr>
      </w:pPr>
      <w:r>
        <w:t>Hours: Open to students 7:30am – 5:00pm Monday-Thursday and 7:30am – 11:30am Fridays</w:t>
      </w:r>
    </w:p>
    <w:p w14:paraId="6DEE107B" w14:textId="77777777" w:rsidR="00DF787B" w:rsidRPr="00DF787B" w:rsidRDefault="00DF787B" w:rsidP="00DF787B"/>
    <w:p w14:paraId="37FFBB68" w14:textId="2E56D244" w:rsidR="00AD0415" w:rsidRDefault="007A1998" w:rsidP="007A1998">
      <w:pPr>
        <w:pStyle w:val="Heading2"/>
      </w:pPr>
      <w:bookmarkStart w:id="278" w:name="_Toc440872678"/>
      <w:r>
        <w:t>Facility Policies, Procedures &amp; Forms</w:t>
      </w:r>
      <w:bookmarkEnd w:id="278"/>
    </w:p>
    <w:p w14:paraId="3042C947" w14:textId="77777777" w:rsidR="007A1998" w:rsidRDefault="007A1998" w:rsidP="007A1998"/>
    <w:p w14:paraId="5D007BD2" w14:textId="3465F097" w:rsidR="007A1998" w:rsidRDefault="00EF4041" w:rsidP="007A1998">
      <w:hyperlink r:id="rId67" w:history="1">
        <w:r w:rsidR="007A1998" w:rsidRPr="007A1998">
          <w:rPr>
            <w:rStyle w:val="Hyperlink"/>
          </w:rPr>
          <w:t>Bienville Building Security Policy</w:t>
        </w:r>
      </w:hyperlink>
    </w:p>
    <w:p w14:paraId="404094F0" w14:textId="77777777" w:rsidR="000B474D" w:rsidRDefault="000B474D" w:rsidP="007A1998"/>
    <w:p w14:paraId="089E8CDD" w14:textId="5EABF7C1" w:rsidR="000B474D" w:rsidRDefault="00EF4041" w:rsidP="007A1998">
      <w:pPr>
        <w:rPr>
          <w:rStyle w:val="Hyperlink"/>
        </w:rPr>
      </w:pPr>
      <w:hyperlink r:id="rId68" w:history="1">
        <w:r w:rsidR="000B474D" w:rsidRPr="000B474D">
          <w:rPr>
            <w:rStyle w:val="Hyperlink"/>
          </w:rPr>
          <w:t>Bienville Building Access</w:t>
        </w:r>
      </w:hyperlink>
    </w:p>
    <w:p w14:paraId="4B1A1F1E" w14:textId="685B54E4" w:rsidR="00970776" w:rsidRDefault="00970776" w:rsidP="00970776">
      <w:pPr>
        <w:pStyle w:val="ListParagraph"/>
        <w:numPr>
          <w:ilvl w:val="0"/>
          <w:numId w:val="30"/>
        </w:numPr>
      </w:pPr>
      <w:r>
        <w:t>Computer lab open access</w:t>
      </w:r>
    </w:p>
    <w:p w14:paraId="2A6463F4" w14:textId="12D49316" w:rsidR="00970776" w:rsidRDefault="00970776" w:rsidP="00970776">
      <w:pPr>
        <w:pStyle w:val="ListParagraph"/>
        <w:numPr>
          <w:ilvl w:val="0"/>
          <w:numId w:val="30"/>
        </w:numPr>
      </w:pPr>
      <w:r>
        <w:t>Computer lab badge access</w:t>
      </w:r>
    </w:p>
    <w:p w14:paraId="45CB9664" w14:textId="77777777" w:rsidR="007A1998" w:rsidRDefault="007A1998" w:rsidP="007A1998"/>
    <w:p w14:paraId="2E554362" w14:textId="3762E8C1" w:rsidR="007A1998" w:rsidRDefault="00EF4041" w:rsidP="007A1998">
      <w:hyperlink r:id="rId69" w:history="1">
        <w:r w:rsidR="007A1998" w:rsidRPr="007A1998">
          <w:rPr>
            <w:rStyle w:val="Hyperlink"/>
          </w:rPr>
          <w:t>Bienville Parking Guidelines</w:t>
        </w:r>
      </w:hyperlink>
    </w:p>
    <w:p w14:paraId="3116C1B1" w14:textId="77777777" w:rsidR="00DA03FB" w:rsidRDefault="00DA03FB" w:rsidP="00DA03FB">
      <w:pPr>
        <w:pStyle w:val="ListParagraph"/>
        <w:numPr>
          <w:ilvl w:val="0"/>
          <w:numId w:val="19"/>
        </w:numPr>
      </w:pPr>
      <w:bookmarkStart w:id="279" w:name="_Toc405555789"/>
      <w:r w:rsidRPr="00506C79">
        <w:t>Parking</w:t>
      </w:r>
      <w:bookmarkEnd w:id="279"/>
    </w:p>
    <w:p w14:paraId="16F414FC" w14:textId="12E3C34E" w:rsidR="00C77D24" w:rsidRDefault="00DA03FB" w:rsidP="00DA03FB">
      <w:pPr>
        <w:ind w:left="720"/>
        <w:rPr>
          <w:rStyle w:val="Hyperlink"/>
        </w:rPr>
      </w:pPr>
      <w:r>
        <w:t>The College of Pharmacy Bienville B</w:t>
      </w:r>
      <w:r w:rsidRPr="00107AEE">
        <w:t xml:space="preserve">uilding is considered a part of the ULM campus and all vehicles </w:t>
      </w:r>
      <w:r>
        <w:t>must</w:t>
      </w:r>
      <w:r w:rsidRPr="00107AEE">
        <w:t xml:space="preserve"> be registered.</w:t>
      </w:r>
      <w:r>
        <w:t xml:space="preserve"> Failure to register a vehicle could result in tickets and fines. </w:t>
      </w:r>
      <w:r w:rsidRPr="00107AEE">
        <w:t xml:space="preserve">For information see: </w:t>
      </w:r>
      <w:hyperlink r:id="rId70" w:history="1">
        <w:r>
          <w:rPr>
            <w:rStyle w:val="Hyperlink"/>
          </w:rPr>
          <w:t>http://www.ulm.edu/police/parking.html</w:t>
        </w:r>
      </w:hyperlink>
      <w:r w:rsidR="00353E60">
        <w:rPr>
          <w:rStyle w:val="Hyperlink"/>
        </w:rPr>
        <w:t>=</w:t>
      </w:r>
    </w:p>
    <w:p w14:paraId="2CD5D21A" w14:textId="21E9FF05" w:rsidR="00C77D24" w:rsidRDefault="00C77D24" w:rsidP="00C77D24">
      <w:pPr>
        <w:pStyle w:val="Heading3"/>
      </w:pPr>
      <w:bookmarkStart w:id="280" w:name="_Toc440872679"/>
      <w:r>
        <w:t>Bienville Bulletin Board Policy</w:t>
      </w:r>
      <w:bookmarkEnd w:id="280"/>
    </w:p>
    <w:p w14:paraId="41BA3908" w14:textId="77777777" w:rsidR="00C77D24" w:rsidRPr="00107AEE" w:rsidRDefault="00C77D24" w:rsidP="00C77D24">
      <w:r>
        <w:t>The College</w:t>
      </w:r>
      <w:r w:rsidRPr="00107AEE">
        <w:t xml:space="preserve"> provides bu</w:t>
      </w:r>
      <w:r>
        <w:t>lletin boards within the College</w:t>
      </w:r>
      <w:r w:rsidRPr="00107AEE">
        <w:t xml:space="preserve"> of Pharmacy for the purpose of posting pub</w:t>
      </w:r>
      <w:r>
        <w:t>licity materials for the College</w:t>
      </w:r>
      <w:r w:rsidRPr="00107AEE">
        <w:t xml:space="preserve"> community. All postings must meet the following requirements and will be discarded after posting expiration.</w:t>
      </w:r>
    </w:p>
    <w:p w14:paraId="202AC831" w14:textId="77777777" w:rsidR="00C77D24" w:rsidRPr="00107AEE" w:rsidRDefault="00C77D24" w:rsidP="00C77D24">
      <w:r w:rsidRPr="00107AEE">
        <w:t>1. All posting should be approved through the Office of Student and Professional Affairs.</w:t>
      </w:r>
    </w:p>
    <w:p w14:paraId="244EC2F0" w14:textId="77777777" w:rsidR="00C77D24" w:rsidRPr="00107AEE" w:rsidRDefault="00C77D24" w:rsidP="00C77D24">
      <w:r w:rsidRPr="00107AEE">
        <w:t>2. All postings should include the name of the sponsoring organization and the date of posting.</w:t>
      </w:r>
    </w:p>
    <w:p w14:paraId="7C99416F" w14:textId="77777777" w:rsidR="00C77D24" w:rsidRPr="00107AEE" w:rsidRDefault="00C77D24" w:rsidP="00C77D24">
      <w:r w:rsidRPr="00107AEE">
        <w:t>3. The size of posted materials is limited to 8.5 by 11 inches.</w:t>
      </w:r>
    </w:p>
    <w:p w14:paraId="1E702DC5" w14:textId="77777777" w:rsidR="00C77D24" w:rsidRPr="00107AEE" w:rsidRDefault="00C77D24" w:rsidP="00C77D24">
      <w:r>
        <w:t>4. The College</w:t>
      </w:r>
      <w:r w:rsidRPr="00107AEE">
        <w:t xml:space="preserve"> prohibits posting of materials on walls, doors, and windows and inside the elevator.</w:t>
      </w:r>
    </w:p>
    <w:p w14:paraId="5098AE84" w14:textId="77777777" w:rsidR="00C77D24" w:rsidRPr="00107AEE" w:rsidRDefault="00C77D24" w:rsidP="00C77D24">
      <w:r w:rsidRPr="00107AEE">
        <w:t>5. Materials can be posted for a maximum o</w:t>
      </w:r>
      <w:r>
        <w:t xml:space="preserve">f two weeks. The party posting </w:t>
      </w:r>
      <w:r w:rsidRPr="00107AEE">
        <w:t>the material is responsible for removing the material from the posted site. Failure to remove out of date postings will result in the loss of posting privileges.</w:t>
      </w:r>
    </w:p>
    <w:p w14:paraId="051CECEF" w14:textId="77777777" w:rsidR="00C77D24" w:rsidRDefault="00C77D24" w:rsidP="00C77D24"/>
    <w:p w14:paraId="7A7CD44C" w14:textId="77777777" w:rsidR="00C77D24" w:rsidRDefault="00EF4041" w:rsidP="00C77D24">
      <w:pPr>
        <w:pStyle w:val="Heading3"/>
      </w:pPr>
      <w:hyperlink r:id="rId71" w:history="1">
        <w:bookmarkStart w:id="281" w:name="_Toc440872680"/>
        <w:r w:rsidR="00C77D24" w:rsidRPr="007A1998">
          <w:rPr>
            <w:rStyle w:val="Hyperlink"/>
          </w:rPr>
          <w:t>Bienville Event Planning Procedure</w:t>
        </w:r>
        <w:bookmarkEnd w:id="281"/>
      </w:hyperlink>
    </w:p>
    <w:p w14:paraId="3F4FFBD4" w14:textId="286F4FB6" w:rsidR="00C77D24" w:rsidRDefault="00EF4041" w:rsidP="00C77D24">
      <w:pPr>
        <w:pStyle w:val="ListParagraph"/>
        <w:numPr>
          <w:ilvl w:val="0"/>
          <w:numId w:val="19"/>
        </w:numPr>
      </w:pPr>
      <w:hyperlink r:id="rId72" w:history="1">
        <w:r w:rsidR="00C77D24" w:rsidRPr="007A1998">
          <w:rPr>
            <w:rStyle w:val="Hyperlink"/>
          </w:rPr>
          <w:t>Event Form</w:t>
        </w:r>
      </w:hyperlink>
    </w:p>
    <w:bookmarkStart w:id="282" w:name="_Toc234049110"/>
    <w:bookmarkStart w:id="283" w:name="_Toc368582485"/>
    <w:bookmarkStart w:id="284" w:name="_Toc405555838"/>
    <w:p w14:paraId="07D718BA" w14:textId="536B4D51" w:rsidR="0051470C" w:rsidRDefault="0051470C" w:rsidP="00C77D24">
      <w:pPr>
        <w:pStyle w:val="Heading3"/>
      </w:pPr>
      <w:r>
        <w:fldChar w:fldCharType="begin"/>
      </w:r>
      <w:r>
        <w:instrText xml:space="preserve"> HYPERLINK "https://www.ulm.edu/pharmacy/calendar/index.html" </w:instrText>
      </w:r>
      <w:r>
        <w:fldChar w:fldCharType="separate"/>
      </w:r>
      <w:bookmarkStart w:id="285" w:name="_Toc440872681"/>
      <w:r w:rsidRPr="0051470C">
        <w:rPr>
          <w:rStyle w:val="Hyperlink"/>
        </w:rPr>
        <w:t>Calendar</w:t>
      </w:r>
      <w:bookmarkEnd w:id="285"/>
      <w:r>
        <w:fldChar w:fldCharType="end"/>
      </w:r>
    </w:p>
    <w:p w14:paraId="7545A6E5" w14:textId="77777777" w:rsidR="00C77D24" w:rsidRDefault="00C77D24" w:rsidP="00C77D24">
      <w:pPr>
        <w:pStyle w:val="Heading3"/>
      </w:pPr>
      <w:bookmarkStart w:id="286" w:name="_Toc440872682"/>
      <w:r>
        <w:t>Food and Beverage Consumption</w:t>
      </w:r>
      <w:bookmarkEnd w:id="282"/>
      <w:bookmarkEnd w:id="283"/>
      <w:bookmarkEnd w:id="284"/>
      <w:bookmarkEnd w:id="286"/>
    </w:p>
    <w:p w14:paraId="192BDA5F" w14:textId="0FB5EF80" w:rsidR="00305272" w:rsidRDefault="00C77D24" w:rsidP="007A1998">
      <w:r w:rsidRPr="00107AEE">
        <w:t xml:space="preserve">In accordance with </w:t>
      </w:r>
      <w:r>
        <w:t>U</w:t>
      </w:r>
      <w:r w:rsidRPr="00107AEE">
        <w:t>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w:t>
      </w:r>
      <w:r>
        <w:t>nge and cafeteria area.</w:t>
      </w:r>
    </w:p>
    <w:p w14:paraId="5D93BAB2" w14:textId="51B1B952" w:rsidR="00305272" w:rsidRDefault="00305272" w:rsidP="00305272">
      <w:pPr>
        <w:pStyle w:val="Heading3"/>
      </w:pPr>
      <w:bookmarkStart w:id="287" w:name="_Toc234049038"/>
      <w:bookmarkStart w:id="288" w:name="_Toc368582409"/>
      <w:bookmarkStart w:id="289" w:name="_Toc405555780"/>
      <w:bookmarkStart w:id="290" w:name="_Toc440872683"/>
      <w:r>
        <w:t>Bienville Health Emergency or Accident</w:t>
      </w:r>
      <w:bookmarkEnd w:id="287"/>
      <w:bookmarkEnd w:id="288"/>
      <w:bookmarkEnd w:id="289"/>
      <w:bookmarkEnd w:id="290"/>
    </w:p>
    <w:p w14:paraId="076E320F" w14:textId="77777777" w:rsidR="00305272" w:rsidRPr="00107AEE" w:rsidRDefault="00305272" w:rsidP="00305272">
      <w:r w:rsidRPr="00107AEE">
        <w:t xml:space="preserve">These student emergency policies are designed to make sure any </w:t>
      </w:r>
      <w:r>
        <w:t>College</w:t>
      </w:r>
      <w:r w:rsidRPr="00107AEE">
        <w:t xml:space="preserve"> of Pharmacy student who becomes ill, is involved in any accident, or has any type of med</w:t>
      </w:r>
      <w:r>
        <w:t>ical emergency while in the COP building or while on the C</w:t>
      </w:r>
      <w:r w:rsidRPr="00107AEE">
        <w:t>OP grounds, receives the needed assistance in the fastest and safest possible way.</w:t>
      </w:r>
    </w:p>
    <w:p w14:paraId="29831270" w14:textId="77777777" w:rsidR="00305272" w:rsidRPr="00107AEE" w:rsidRDefault="00305272" w:rsidP="00305272">
      <w:r>
        <w:t>Any C</w:t>
      </w:r>
      <w:r w:rsidRPr="00107AEE">
        <w:t>OP faculty, staff, or student who witnesses an acc</w:t>
      </w:r>
      <w:r>
        <w:t>ident or illness involving any C</w:t>
      </w:r>
      <w:r w:rsidRPr="00107AEE">
        <w:t xml:space="preserve">OP student should first determine if the injured/ill person requires assistance. </w:t>
      </w:r>
    </w:p>
    <w:p w14:paraId="246713E1" w14:textId="77777777" w:rsidR="00305272" w:rsidRPr="00107AEE" w:rsidRDefault="00305272" w:rsidP="00305272">
      <w:r w:rsidRPr="00107AEE">
        <w:t>IF STUDENT IS MOBILE:</w:t>
      </w:r>
    </w:p>
    <w:p w14:paraId="21725344" w14:textId="77777777" w:rsidR="00305272" w:rsidRDefault="00305272" w:rsidP="00305272">
      <w:pPr>
        <w:pStyle w:val="ListParagraph"/>
        <w:numPr>
          <w:ilvl w:val="0"/>
          <w:numId w:val="35"/>
        </w:numPr>
        <w:spacing w:after="200" w:line="276" w:lineRule="auto"/>
      </w:pPr>
      <w:r w:rsidRPr="00107AEE">
        <w:t xml:space="preserve">If the injured/ill person is mobile, assist them directly to the Office of Student and Professional Affairs </w:t>
      </w:r>
      <w:r>
        <w:t>(OSPA,) Room 176, of the College</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39F117D8" w14:textId="77777777" w:rsidR="00305272" w:rsidRPr="00F160FE" w:rsidRDefault="00305272" w:rsidP="00305272">
      <w:pPr>
        <w:pStyle w:val="ListParagraph"/>
        <w:numPr>
          <w:ilvl w:val="0"/>
          <w:numId w:val="35"/>
        </w:numPr>
        <w:spacing w:after="200" w:line="276" w:lineRule="auto"/>
      </w:pPr>
      <w:r w:rsidRPr="00F160FE">
        <w:t>OSPA personnel will talk to student to determine if injury/illness requires outside medical treatment and will immediately pull student’s Emergency Medical Information sheet and make two copies of the form.</w:t>
      </w:r>
    </w:p>
    <w:p w14:paraId="712C7F86" w14:textId="77777777" w:rsidR="00305272" w:rsidRDefault="00305272" w:rsidP="00305272">
      <w:pPr>
        <w:pStyle w:val="ListParagraph"/>
        <w:numPr>
          <w:ilvl w:val="0"/>
          <w:numId w:val="35"/>
        </w:numPr>
        <w:spacing w:after="200" w:line="276" w:lineRule="auto"/>
      </w:pPr>
      <w:r w:rsidRPr="00107AEE">
        <w:t>The person assisting student to the OSPA office should fill out a brief “Incident Reporting Form” before leaving the office. This is important in that emergency response teams will need to know details leading up to incident/illness.</w:t>
      </w:r>
    </w:p>
    <w:p w14:paraId="53253183" w14:textId="77777777" w:rsidR="00305272" w:rsidRDefault="00305272" w:rsidP="00305272">
      <w:pPr>
        <w:pStyle w:val="ListParagraph"/>
        <w:numPr>
          <w:ilvl w:val="0"/>
          <w:numId w:val="35"/>
        </w:numPr>
        <w:spacing w:after="200" w:line="276" w:lineRule="auto"/>
      </w:pPr>
      <w:r w:rsidRPr="00107AEE">
        <w:t>If student requires emergency medical treatment, OSPA personnel will immediately contact University Police at (318) 342-5350. University Police will dispatch ambulance a</w:t>
      </w:r>
      <w:r>
        <w:t>nd other response teams to the S</w:t>
      </w:r>
      <w:r w:rsidRPr="00107AEE">
        <w:t xml:space="preserve">OP building. </w:t>
      </w:r>
    </w:p>
    <w:p w14:paraId="54E955EA" w14:textId="77777777" w:rsidR="00305272" w:rsidRDefault="00305272" w:rsidP="00305272">
      <w:pPr>
        <w:pStyle w:val="ListParagraph"/>
        <w:numPr>
          <w:ilvl w:val="0"/>
          <w:numId w:val="35"/>
        </w:numPr>
        <w:spacing w:after="200" w:line="276" w:lineRule="auto"/>
      </w:pPr>
      <w:r w:rsidRPr="00107AEE">
        <w:t>A responsible party will r</w:t>
      </w:r>
      <w:r>
        <w:t>emain at the front door of the C</w:t>
      </w:r>
      <w:r w:rsidRPr="00107AEE">
        <w:t>OP building to direct ULMPD and other emergency</w:t>
      </w:r>
      <w:r>
        <w:t xml:space="preserve"> teams to the correct location.</w:t>
      </w:r>
    </w:p>
    <w:p w14:paraId="1691DE5B" w14:textId="77777777" w:rsidR="00305272" w:rsidRDefault="00305272" w:rsidP="00305272">
      <w:pPr>
        <w:pStyle w:val="ListParagraph"/>
        <w:numPr>
          <w:ilvl w:val="0"/>
          <w:numId w:val="35"/>
        </w:numPr>
        <w:spacing w:after="200" w:line="276" w:lineRule="auto"/>
      </w:pPr>
      <w:r>
        <w:t>I</w:t>
      </w:r>
      <w:r w:rsidRPr="00107AEE">
        <w:t>f an emergency medical response team is called, they should be given a copy of the student’s Emergency Medical Information sheet upon arrival.</w:t>
      </w:r>
    </w:p>
    <w:p w14:paraId="750C158F" w14:textId="77777777" w:rsidR="00305272" w:rsidRDefault="00305272" w:rsidP="00305272">
      <w:pPr>
        <w:pStyle w:val="ListParagraph"/>
        <w:numPr>
          <w:ilvl w:val="0"/>
          <w:numId w:val="35"/>
        </w:numPr>
        <w:spacing w:after="200" w:line="276" w:lineRule="auto"/>
      </w:pPr>
      <w:r w:rsidRPr="00107AEE">
        <w:t>If emergency medical treatment is not needed then student shall remain in OSPA office until he/she can return to class or leave.</w:t>
      </w:r>
    </w:p>
    <w:p w14:paraId="6BA3FA3F" w14:textId="77777777" w:rsidR="00305272" w:rsidRPr="00107AEE" w:rsidRDefault="00305272" w:rsidP="00305272">
      <w:pPr>
        <w:pStyle w:val="ListParagraph"/>
        <w:numPr>
          <w:ilvl w:val="0"/>
          <w:numId w:val="35"/>
        </w:numPr>
        <w:spacing w:after="200" w:line="276" w:lineRule="auto"/>
      </w:pPr>
      <w:r w:rsidRPr="00107AEE">
        <w:t>OSPA staff member will follow up with student to check student’s health and make note on bottom of incident report.</w:t>
      </w:r>
    </w:p>
    <w:p w14:paraId="0CC420ED" w14:textId="77777777" w:rsidR="00305272" w:rsidRPr="00107AEE" w:rsidRDefault="00305272" w:rsidP="00305272">
      <w:r w:rsidRPr="00107AEE">
        <w:t>IF STUDENT HAS INJURY/ILLNESS THAT PREVENTS MOVEMENT OR WHERE MOVEMENT IS QUESTIONABLE:</w:t>
      </w:r>
    </w:p>
    <w:p w14:paraId="5B2FD613" w14:textId="6BAE35F0" w:rsidR="00305272" w:rsidRPr="005E2A4A" w:rsidRDefault="00305272" w:rsidP="00305272">
      <w:pPr>
        <w:pStyle w:val="ListParagraph"/>
        <w:numPr>
          <w:ilvl w:val="0"/>
          <w:numId w:val="34"/>
        </w:numPr>
        <w:spacing w:after="200" w:line="276" w:lineRule="auto"/>
      </w:pPr>
      <w:r w:rsidRPr="005E2A4A">
        <w:t xml:space="preserve">If the injury/illness prevents movement, </w:t>
      </w:r>
      <w:r w:rsidRPr="005E2A4A">
        <w:rPr>
          <w:b/>
        </w:rPr>
        <w:t xml:space="preserve">DO </w:t>
      </w:r>
      <w:r w:rsidR="009F01CC">
        <w:rPr>
          <w:b/>
        </w:rPr>
        <w:t>NOT ATTEMPT TO MOVE THE INJURED</w:t>
      </w:r>
      <w:r w:rsidRPr="005E2A4A">
        <w:rPr>
          <w:b/>
        </w:rPr>
        <w:t>/ILL PERSON.</w:t>
      </w:r>
      <w:r w:rsidRPr="005E2A4A">
        <w:t xml:space="preserve"> Con</w:t>
      </w:r>
      <w:r>
        <w:t xml:space="preserve">tact the </w:t>
      </w:r>
      <w:r w:rsidRPr="005E2A4A">
        <w:t>University Police by dialing (318) 342-5350 (if calling from ULM phone simply dial 5350) and give them the details. University Police will dispatch ambulance and other response teams to the</w:t>
      </w:r>
      <w:r>
        <w:t xml:space="preserve"> S</w:t>
      </w:r>
      <w:r w:rsidRPr="005E2A4A">
        <w:t xml:space="preserve">OP building.  </w:t>
      </w:r>
      <w:r w:rsidRPr="005E2A4A">
        <w:rPr>
          <w:b/>
          <w:bCs/>
        </w:rPr>
        <w:t>Reminder: Only the University Police are authorized to call off-campus emergency vehicles. Anyone else calling for an ambulance may be responsible for any resulting costs unless the time involved could be life-threatening.</w:t>
      </w:r>
      <w:r w:rsidRPr="005E2A4A">
        <w:t xml:space="preserve"> </w:t>
      </w:r>
    </w:p>
    <w:p w14:paraId="553476A9" w14:textId="77777777" w:rsidR="00305272" w:rsidRPr="005E2A4A" w:rsidRDefault="00305272" w:rsidP="00305272">
      <w:pPr>
        <w:pStyle w:val="ListParagraph"/>
        <w:numPr>
          <w:ilvl w:val="0"/>
          <w:numId w:val="34"/>
        </w:numPr>
        <w:spacing w:after="200" w:line="276" w:lineRule="auto"/>
      </w:pPr>
      <w:r w:rsidRPr="005E2A4A">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sz w:val="24"/>
        </w:rPr>
        <w:t xml:space="preserve"> </w:t>
      </w:r>
      <w:r w:rsidRPr="005E2A4A">
        <w:t xml:space="preserve">name of person calling, the student’s full name, CWID Number (if given) and description of what happened. </w:t>
      </w:r>
    </w:p>
    <w:p w14:paraId="58B9107A" w14:textId="77777777" w:rsidR="00305272" w:rsidRPr="005E2A4A" w:rsidRDefault="00305272" w:rsidP="00305272">
      <w:pPr>
        <w:pStyle w:val="ListParagraph"/>
        <w:numPr>
          <w:ilvl w:val="0"/>
          <w:numId w:val="34"/>
        </w:numPr>
        <w:spacing w:after="200" w:line="276" w:lineRule="auto"/>
      </w:pPr>
      <w:r w:rsidRPr="005E2A4A">
        <w:t>OSPA personnel will immediately pull student’s Emergency Medical Information form from the emergency binder and make two copies. Write down what happened on the back of the copy that will be given to ER response team.</w:t>
      </w:r>
    </w:p>
    <w:p w14:paraId="4EBA056A" w14:textId="77777777" w:rsidR="00305272" w:rsidRPr="005E2A4A" w:rsidRDefault="00305272" w:rsidP="00305272">
      <w:pPr>
        <w:pStyle w:val="ListParagraph"/>
        <w:numPr>
          <w:ilvl w:val="0"/>
          <w:numId w:val="34"/>
        </w:numPr>
        <w:spacing w:after="200" w:line="276" w:lineRule="auto"/>
        <w:rPr>
          <w:color w:val="FF0000"/>
        </w:rPr>
      </w:pPr>
      <w:r>
        <w:t>A member of S</w:t>
      </w:r>
      <w:r w:rsidRPr="005E2A4A">
        <w:t>OP personnel will wait downstairs by the front door with elevator access key and copy of student’s emergency form, then accompany medical response team to student’s location. One copy of the form will be given to the medical response team if student is transported to hospital.</w:t>
      </w:r>
    </w:p>
    <w:p w14:paraId="516E9F54" w14:textId="77777777" w:rsidR="00305272" w:rsidRPr="005E2A4A" w:rsidRDefault="00305272" w:rsidP="00305272">
      <w:pPr>
        <w:pStyle w:val="ListParagraph"/>
        <w:numPr>
          <w:ilvl w:val="0"/>
          <w:numId w:val="34"/>
        </w:numPr>
        <w:spacing w:after="200" w:line="276" w:lineRule="auto"/>
        <w:rPr>
          <w:color w:val="FF0000"/>
        </w:rPr>
      </w:pPr>
      <w:r w:rsidRPr="005E2A4A">
        <w:t>If injured/ill student requests that someone be contacted, OSPA personnel will attempt to contact that person.</w:t>
      </w:r>
    </w:p>
    <w:p w14:paraId="1BE341F8" w14:textId="77777777" w:rsidR="00305272" w:rsidRPr="005E2A4A" w:rsidRDefault="00305272" w:rsidP="00305272">
      <w:pPr>
        <w:pStyle w:val="ListParagraph"/>
        <w:numPr>
          <w:ilvl w:val="0"/>
          <w:numId w:val="34"/>
        </w:numPr>
        <w:spacing w:after="200" w:line="276" w:lineRule="auto"/>
        <w:rPr>
          <w:color w:val="FF0000"/>
        </w:rPr>
      </w:pPr>
      <w:r w:rsidRPr="005E2A4A">
        <w:t>As soon as possible, person who called in incident to OSPA should go by OSPA office and fill out an incident report.</w:t>
      </w:r>
    </w:p>
    <w:p w14:paraId="78668282" w14:textId="77777777" w:rsidR="00305272" w:rsidRPr="005E2A4A" w:rsidRDefault="00305272" w:rsidP="00305272">
      <w:pPr>
        <w:pStyle w:val="ListParagraph"/>
        <w:numPr>
          <w:ilvl w:val="0"/>
          <w:numId w:val="34"/>
        </w:numPr>
        <w:spacing w:after="200" w:line="276" w:lineRule="auto"/>
        <w:rPr>
          <w:color w:val="FF0000"/>
        </w:rPr>
      </w:pPr>
      <w:r w:rsidRPr="005E2A4A">
        <w:t>OSPA staff will follow up with student or student contact to check on student’s health.</w:t>
      </w:r>
    </w:p>
    <w:p w14:paraId="0FA9B701" w14:textId="77777777" w:rsidR="00305272" w:rsidRPr="00107AEE" w:rsidRDefault="00305272" w:rsidP="00305272">
      <w:r w:rsidRPr="00107AEE">
        <w:t>Emergency Contacts:</w:t>
      </w:r>
    </w:p>
    <w:p w14:paraId="7CDE6BEA" w14:textId="49ACA848" w:rsidR="00305272" w:rsidRPr="001B1954" w:rsidRDefault="00305272" w:rsidP="00305272">
      <w:pPr>
        <w:pStyle w:val="ListParagraph"/>
      </w:pPr>
      <w:r w:rsidRPr="001B1954">
        <w:t>University Police………………………………………….………..……....</w:t>
      </w:r>
      <w:r w:rsidR="00E36F32">
        <w:tab/>
      </w:r>
      <w:r w:rsidRPr="001B1954">
        <w:t>(318) 342-5350</w:t>
      </w:r>
    </w:p>
    <w:p w14:paraId="7BDEE5F1" w14:textId="7FC0AA58" w:rsidR="00305272" w:rsidRPr="001B1954" w:rsidRDefault="00305272" w:rsidP="00305272">
      <w:pPr>
        <w:pStyle w:val="ListParagraph"/>
      </w:pPr>
      <w:r w:rsidRPr="001B1954">
        <w:t xml:space="preserve">Office of Student and Professional </w:t>
      </w:r>
      <w:r>
        <w:t>Affairs.………………</w:t>
      </w:r>
      <w:r w:rsidR="00E36F32">
        <w:t>……………</w:t>
      </w:r>
      <w:r>
        <w:t>……..</w:t>
      </w:r>
      <w:r w:rsidR="00E36F32">
        <w:tab/>
      </w:r>
      <w:r w:rsidRPr="001B1954">
        <w:t>(318) 342-3800</w:t>
      </w:r>
    </w:p>
    <w:p w14:paraId="31284B28" w14:textId="374AC17F" w:rsidR="00305272" w:rsidRPr="001B1954" w:rsidRDefault="00305272" w:rsidP="00305272">
      <w:pPr>
        <w:pStyle w:val="ListParagraph"/>
      </w:pPr>
      <w:r>
        <w:t>Mrs. Mary Rhea (Cell)……………………….…….…………</w:t>
      </w:r>
      <w:r w:rsidR="00E36F32">
        <w:t>…..</w:t>
      </w:r>
      <w:r>
        <w:t>…..</w:t>
      </w:r>
      <w:r w:rsidRPr="001B1954">
        <w:t>…</w:t>
      </w:r>
      <w:r>
        <w:t>.</w:t>
      </w:r>
      <w:r w:rsidRPr="001B1954">
        <w:t>..</w:t>
      </w:r>
      <w:r w:rsidR="00E36F32">
        <w:tab/>
      </w:r>
      <w:r w:rsidRPr="001B1954">
        <w:t>(318) 791-9192</w:t>
      </w:r>
    </w:p>
    <w:p w14:paraId="71D81A11" w14:textId="77777777" w:rsidR="00305272" w:rsidRPr="00107AEE" w:rsidRDefault="00305272" w:rsidP="00305272">
      <w:r w:rsidRPr="00107AEE">
        <w:t>Other Numbers:</w:t>
      </w:r>
    </w:p>
    <w:p w14:paraId="0A6CE488" w14:textId="4C85F3A0" w:rsidR="00305272" w:rsidRPr="001B1954" w:rsidRDefault="00305272" w:rsidP="00305272">
      <w:pPr>
        <w:pStyle w:val="ListParagraph"/>
      </w:pPr>
      <w:r>
        <w:t>C</w:t>
      </w:r>
      <w:r w:rsidRPr="001B1954">
        <w:t>OP Dean’s Office……………..…………………..…….………………..</w:t>
      </w:r>
      <w:r w:rsidR="00E36F32">
        <w:tab/>
      </w:r>
      <w:r w:rsidRPr="001B1954">
        <w:t>(318) 342-1600</w:t>
      </w:r>
    </w:p>
    <w:p w14:paraId="0E87EDAE" w14:textId="1C859A87" w:rsidR="00305272" w:rsidRPr="00F50721" w:rsidRDefault="00305272" w:rsidP="00305272">
      <w:pPr>
        <w:pStyle w:val="ListParagraph"/>
        <w:rPr>
          <w:color w:val="FF0000"/>
        </w:rPr>
      </w:pPr>
      <w:r w:rsidRPr="001B1954">
        <w:t>Mike Moncrief, COP Facility Manager ………………….………</w:t>
      </w:r>
      <w:r w:rsidR="00E36F32">
        <w:t>…………</w:t>
      </w:r>
      <w:r w:rsidR="00E36F32">
        <w:tab/>
      </w:r>
      <w:r w:rsidRPr="001B1954">
        <w:t>(318) 342-1723</w:t>
      </w:r>
    </w:p>
    <w:p w14:paraId="426533AC" w14:textId="77777777" w:rsidR="00305272" w:rsidRDefault="00305272" w:rsidP="007A1998"/>
    <w:p w14:paraId="17D35780" w14:textId="490BAA36" w:rsidR="00874621" w:rsidRDefault="00EF4041" w:rsidP="00C77D24">
      <w:pPr>
        <w:pStyle w:val="Heading3"/>
        <w:rPr>
          <w:rStyle w:val="Hyperlink"/>
        </w:rPr>
      </w:pPr>
      <w:hyperlink r:id="rId73" w:history="1">
        <w:bookmarkStart w:id="291" w:name="_Toc440872684"/>
        <w:r w:rsidR="007A1998" w:rsidRPr="007A1998">
          <w:rPr>
            <w:rStyle w:val="Hyperlink"/>
          </w:rPr>
          <w:t>Facility Rental Policy</w:t>
        </w:r>
        <w:bookmarkEnd w:id="291"/>
      </w:hyperlink>
    </w:p>
    <w:p w14:paraId="12D9F640" w14:textId="77777777" w:rsidR="0051470C" w:rsidRDefault="0051470C" w:rsidP="0051470C">
      <w:pPr>
        <w:pStyle w:val="Heading3"/>
      </w:pPr>
      <w:bookmarkStart w:id="292" w:name="_Toc368582479"/>
      <w:bookmarkStart w:id="293" w:name="_Toc405555832"/>
      <w:bookmarkStart w:id="294" w:name="_Toc440872685"/>
      <w:r>
        <w:t>On-Campus Solicitation</w:t>
      </w:r>
      <w:bookmarkEnd w:id="292"/>
      <w:bookmarkEnd w:id="293"/>
      <w:bookmarkEnd w:id="294"/>
    </w:p>
    <w:p w14:paraId="4EC8AB93" w14:textId="77777777" w:rsidR="0051470C" w:rsidRDefault="0051470C" w:rsidP="0051470C">
      <w:r w:rsidRPr="00107AEE">
        <w:t>A. Sales solicitation of a commercial nature, whether by students or non-students, is not permitted on the campus except when specifically approved by the University administration. Please report infractions to the Office of Student Life and Leadership. Vendors must have a letter of approval from the Office of the Vice President for Student Affairs.</w:t>
      </w:r>
    </w:p>
    <w:p w14:paraId="392C10C2" w14:textId="77777777" w:rsidR="0051470C" w:rsidRPr="00107AEE" w:rsidRDefault="0051470C" w:rsidP="0051470C"/>
    <w:p w14:paraId="194F50C3" w14:textId="0E28DC93" w:rsidR="0051470C" w:rsidRPr="0051470C" w:rsidRDefault="0051470C" w:rsidP="0051470C">
      <w:r w:rsidRPr="00107AEE">
        <w:t>B. Credit card solicitat</w:t>
      </w:r>
      <w:r>
        <w:t>ion is not permitted on campus.</w:t>
      </w:r>
    </w:p>
    <w:p w14:paraId="09D17026" w14:textId="0A06F05C" w:rsidR="004828A5" w:rsidRDefault="00EF4041" w:rsidP="00AD2002">
      <w:pPr>
        <w:pStyle w:val="Heading3"/>
      </w:pPr>
      <w:hyperlink r:id="rId74" w:history="1">
        <w:bookmarkStart w:id="295" w:name="_Toc440872686"/>
        <w:r w:rsidR="004828A5" w:rsidRPr="004828A5">
          <w:rPr>
            <w:rStyle w:val="Hyperlink"/>
          </w:rPr>
          <w:t>Smoke-Free Environment</w:t>
        </w:r>
        <w:bookmarkEnd w:id="295"/>
      </w:hyperlink>
    </w:p>
    <w:p w14:paraId="39C62BB5" w14:textId="45104069" w:rsidR="000B474D" w:rsidRDefault="000B474D" w:rsidP="000B474D">
      <w:pPr>
        <w:pStyle w:val="Heading3"/>
      </w:pPr>
      <w:bookmarkStart w:id="296" w:name="_Toc440872687"/>
      <w:r>
        <w:t>Testing/Study Rooms</w:t>
      </w:r>
      <w:bookmarkEnd w:id="296"/>
    </w:p>
    <w:p w14:paraId="61CDBCD0" w14:textId="63D3FB35" w:rsidR="004828A5" w:rsidRPr="00E21771" w:rsidRDefault="004828A5" w:rsidP="004828A5">
      <w:r>
        <w:t>Certain rooms in the COP building have been set aside for private study/testing rooms. To reserve a room, student should go to select a room to reserve and enter name in the time slot at the following link:</w:t>
      </w:r>
    </w:p>
    <w:p w14:paraId="4B49EC22" w14:textId="77777777" w:rsidR="004828A5" w:rsidRPr="004828A5" w:rsidRDefault="004828A5" w:rsidP="004828A5"/>
    <w:p w14:paraId="40100168" w14:textId="3E88C325" w:rsidR="000B474D" w:rsidRDefault="00EF4041" w:rsidP="004828A5">
      <w:pPr>
        <w:pStyle w:val="ListParagraph"/>
        <w:numPr>
          <w:ilvl w:val="0"/>
          <w:numId w:val="10"/>
        </w:numPr>
      </w:pPr>
      <w:hyperlink r:id="rId75" w:history="1">
        <w:r w:rsidR="000B474D" w:rsidRPr="000B474D">
          <w:rPr>
            <w:rStyle w:val="Hyperlink"/>
          </w:rPr>
          <w:t>Reserve Testing/Study Room</w:t>
        </w:r>
      </w:hyperlink>
    </w:p>
    <w:p w14:paraId="07174B56" w14:textId="716F17E3" w:rsidR="007A1998" w:rsidRDefault="002865EF" w:rsidP="00125D65">
      <w:pPr>
        <w:pStyle w:val="Heading1"/>
      </w:pPr>
      <w:bookmarkStart w:id="297" w:name="_Toc440872688"/>
      <w:r>
        <w:t>GENERAL POLICIES</w:t>
      </w:r>
      <w:r w:rsidR="00DA03FB">
        <w:t xml:space="preserve"> &amp; INFORMATION</w:t>
      </w:r>
      <w:bookmarkEnd w:id="297"/>
    </w:p>
    <w:p w14:paraId="7F043D1C" w14:textId="77777777" w:rsidR="002865EF" w:rsidRDefault="002865EF" w:rsidP="002865EF"/>
    <w:p w14:paraId="31A77069" w14:textId="1E360982" w:rsidR="000478F6" w:rsidRDefault="00EF4041" w:rsidP="00754F8F">
      <w:pPr>
        <w:pStyle w:val="Heading2"/>
      </w:pPr>
      <w:hyperlink r:id="rId76" w:anchor="Fees__Expenses__and_Refunds" w:history="1">
        <w:bookmarkStart w:id="298" w:name="_Toc440872689"/>
        <w:r w:rsidR="000478F6" w:rsidRPr="000478F6">
          <w:rPr>
            <w:rStyle w:val="Hyperlink"/>
          </w:rPr>
          <w:t>Fees, Expenses &amp; Refunds</w:t>
        </w:r>
        <w:bookmarkEnd w:id="298"/>
      </w:hyperlink>
    </w:p>
    <w:p w14:paraId="172437F1" w14:textId="5C4CA55F" w:rsidR="00305272" w:rsidRPr="006A22D7" w:rsidRDefault="00DF3612" w:rsidP="00305272">
      <w:pPr>
        <w:pStyle w:val="Heading2"/>
      </w:pPr>
      <w:bookmarkStart w:id="299" w:name="_Toc234049036"/>
      <w:bookmarkStart w:id="300" w:name="_Toc368582407"/>
      <w:bookmarkStart w:id="301" w:name="_Toc405555778"/>
      <w:bookmarkStart w:id="302" w:name="_Toc440872690"/>
      <w:r>
        <w:t>Guidelines for Infectious</w:t>
      </w:r>
      <w:r w:rsidR="00305272" w:rsidRPr="00506C79">
        <w:t xml:space="preserve"> Control and</w:t>
      </w:r>
      <w:r w:rsidR="00305272">
        <w:t xml:space="preserve"> </w:t>
      </w:r>
      <w:r w:rsidR="00305272" w:rsidRPr="00506C79">
        <w:t>Exposure M</w:t>
      </w:r>
      <w:r w:rsidR="00305272">
        <w:t>anagement</w:t>
      </w:r>
      <w:bookmarkEnd w:id="299"/>
      <w:bookmarkEnd w:id="300"/>
      <w:bookmarkEnd w:id="301"/>
      <w:bookmarkEnd w:id="302"/>
    </w:p>
    <w:p w14:paraId="6382D850" w14:textId="77777777" w:rsidR="00305272" w:rsidRPr="00107AEE" w:rsidRDefault="00305272" w:rsidP="00305272">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2DB16502" w14:textId="77777777" w:rsidR="00305272" w:rsidRPr="00107AEE" w:rsidRDefault="00305272" w:rsidP="00305272">
      <w:r w:rsidRPr="00107AEE">
        <w:t>If an exposure incident occurs, the following steps should be followed:</w:t>
      </w:r>
    </w:p>
    <w:p w14:paraId="097CBF71" w14:textId="77777777" w:rsidR="00305272" w:rsidRPr="00107AEE" w:rsidRDefault="00305272" w:rsidP="00305272">
      <w:r w:rsidRPr="00107AEE">
        <w:t>1. Clean the area exposed thoroughly (clean wound, flush eyes, flush mucous membranes, etc.).</w:t>
      </w:r>
    </w:p>
    <w:p w14:paraId="11C910FE" w14:textId="77777777" w:rsidR="00305272" w:rsidRPr="00107AEE" w:rsidRDefault="00305272" w:rsidP="00305272">
      <w:r w:rsidRPr="00107AEE">
        <w:t xml:space="preserve">2. Contact the Student Health Services at 342-1651 and report the incident. Student Health Services will make arrangements for a confidential medical evaluation and follow-up. They will also administer first aid and will also clean the area affected thoroughly. If the incident occurs after hours notify University Police of the incident and seek medical evaluation, </w:t>
      </w:r>
      <w:r>
        <w:t xml:space="preserve">preferably at St. Francis </w:t>
      </w:r>
      <w:r w:rsidRPr="00107AEE">
        <w:t>Hospital.</w:t>
      </w:r>
    </w:p>
    <w:p w14:paraId="699DA9ED" w14:textId="77777777" w:rsidR="00305272" w:rsidRPr="00107AEE" w:rsidRDefault="00305272" w:rsidP="00305272">
      <w:r w:rsidRPr="00107AEE">
        <w:t>3. Be sure to document the routes of exposure and how the exposure occurred.</w:t>
      </w:r>
    </w:p>
    <w:p w14:paraId="76F7AFE7" w14:textId="164CBE43" w:rsidR="00305272" w:rsidRDefault="00305272" w:rsidP="00305272">
      <w:r w:rsidRPr="00107AEE">
        <w:t>4. Identify and document the source individual, if known, unless it can be established that identification is not feasible or is prohibited by state or local laws.</w:t>
      </w:r>
    </w:p>
    <w:p w14:paraId="60A94AF7" w14:textId="0834F1AF" w:rsidR="002865EF" w:rsidRDefault="00EF4041" w:rsidP="00754F8F">
      <w:pPr>
        <w:pStyle w:val="Heading2"/>
      </w:pPr>
      <w:hyperlink r:id="rId77" w:anchor="Housing_and_Living_Accommodations" w:history="1">
        <w:bookmarkStart w:id="303" w:name="_Toc440872691"/>
        <w:r w:rsidR="002865EF" w:rsidRPr="002865EF">
          <w:rPr>
            <w:rStyle w:val="Hyperlink"/>
          </w:rPr>
          <w:t xml:space="preserve">Housing and Living </w:t>
        </w:r>
        <w:r w:rsidR="00754F8F" w:rsidRPr="002865EF">
          <w:rPr>
            <w:rStyle w:val="Hyperlink"/>
          </w:rPr>
          <w:t>Accommodations</w:t>
        </w:r>
        <w:bookmarkEnd w:id="303"/>
      </w:hyperlink>
    </w:p>
    <w:p w14:paraId="72286A2A" w14:textId="6E89FC99" w:rsidR="00754F8F" w:rsidRDefault="00EF4041" w:rsidP="00754F8F">
      <w:pPr>
        <w:pStyle w:val="ListParagraph"/>
        <w:numPr>
          <w:ilvl w:val="0"/>
          <w:numId w:val="10"/>
        </w:numPr>
      </w:pPr>
      <w:hyperlink r:id="rId78" w:anchor="Available_Housing" w:history="1">
        <w:r w:rsidR="00754F8F" w:rsidRPr="00754F8F">
          <w:rPr>
            <w:rStyle w:val="Hyperlink"/>
          </w:rPr>
          <w:t>Available Housing</w:t>
        </w:r>
      </w:hyperlink>
    </w:p>
    <w:p w14:paraId="712B17DB" w14:textId="34F583DB" w:rsidR="00754F8F" w:rsidRDefault="00EF4041" w:rsidP="00B700EC">
      <w:pPr>
        <w:pStyle w:val="ListParagraph"/>
        <w:numPr>
          <w:ilvl w:val="0"/>
          <w:numId w:val="10"/>
        </w:numPr>
      </w:pPr>
      <w:hyperlink r:id="rId79" w:anchor="residential-life-2018-2019-housing-rates" w:history="1">
        <w:r w:rsidR="00754F8F" w:rsidRPr="00754F8F">
          <w:rPr>
            <w:rStyle w:val="Hyperlink"/>
          </w:rPr>
          <w:t>Residential Life and Housing Rates</w:t>
        </w:r>
      </w:hyperlink>
    </w:p>
    <w:p w14:paraId="5E1F63F5" w14:textId="77777777" w:rsidR="00754F8F" w:rsidRDefault="00754F8F" w:rsidP="00754F8F">
      <w:pPr>
        <w:pStyle w:val="Heading2"/>
      </w:pPr>
      <w:bookmarkStart w:id="304" w:name="_Toc405555784"/>
      <w:bookmarkStart w:id="305" w:name="_Toc440872692"/>
      <w:r w:rsidRPr="000F75C7">
        <w:t>Identification Badges</w:t>
      </w:r>
      <w:bookmarkEnd w:id="304"/>
      <w:bookmarkEnd w:id="305"/>
    </w:p>
    <w:p w14:paraId="5AB75145" w14:textId="77777777" w:rsidR="00754F8F" w:rsidRPr="00754F8F" w:rsidRDefault="00754F8F" w:rsidP="00754F8F"/>
    <w:p w14:paraId="754A8751" w14:textId="746CA697" w:rsidR="00754F8F" w:rsidRDefault="00754F8F" w:rsidP="00754F8F">
      <w:pPr>
        <w:rPr>
          <w:rStyle w:val="Hyperlink"/>
          <w:shd w:val="clear" w:color="auto" w:fill="FFFFFF"/>
        </w:rPr>
      </w:pPr>
      <w:r w:rsidRPr="005275DF">
        <w:rPr>
          <w:shd w:val="clear" w:color="auto" w:fill="FFFFFF"/>
        </w:rPr>
        <w:t>Your ULM ID Card is the offi</w:t>
      </w:r>
      <w:r w:rsidR="009F01CC">
        <w:rPr>
          <w:shd w:val="clear" w:color="auto" w:fill="FFFFFF"/>
        </w:rPr>
        <w:t xml:space="preserve">cial University of Louisiana </w:t>
      </w:r>
      <w:r w:rsidRPr="005275DF">
        <w:rPr>
          <w:shd w:val="clear" w:color="auto" w:fill="FFFFFF"/>
        </w:rPr>
        <w:t>Monroe identification card for students, faculty, staff and affiliates. It is also a meal card, an activities and events card and a stored-value gift card. Once issued, the card remains active as long as you are enrolled or employed at ULM.</w:t>
      </w:r>
      <w:r>
        <w:rPr>
          <w:shd w:val="clear" w:color="auto" w:fill="FFFFFF"/>
        </w:rPr>
        <w:t xml:space="preserve"> </w:t>
      </w:r>
      <w:hyperlink r:id="rId80" w:history="1">
        <w:r w:rsidRPr="005275DF">
          <w:rPr>
            <w:rStyle w:val="Hyperlink"/>
            <w:shd w:val="clear" w:color="auto" w:fill="FFFFFF"/>
          </w:rPr>
          <w:t>ULM ID Card Information</w:t>
        </w:r>
      </w:hyperlink>
    </w:p>
    <w:p w14:paraId="45B5A45A" w14:textId="77777777" w:rsidR="00754F8F" w:rsidRPr="005275DF" w:rsidRDefault="00754F8F" w:rsidP="00754F8F">
      <w:pPr>
        <w:rPr>
          <w:rFonts w:ascii="Times" w:hAnsi="Times"/>
          <w:szCs w:val="20"/>
        </w:rPr>
      </w:pPr>
    </w:p>
    <w:p w14:paraId="47361C0C" w14:textId="77777777" w:rsidR="00754F8F" w:rsidRDefault="00754F8F" w:rsidP="00754F8F">
      <w:r w:rsidRPr="00B1687D">
        <w:t>This card is a pass in and out of the College of Pharmacy building and is required for entrance into special events for both the College and the University. It is necessary for students to have their student identification cards in their possession at all times when they are in the Pharmacy building, and a student may be requested to produce their student identification card to justify their need to be in the building at any time. For continued safety, students are to be vigilant and not allow unauthorized persons into the Pharmacy Building, and are not to engage in the practice of allowing other students to enter the building on one’s ID or “piggyback” in the building.</w:t>
      </w:r>
      <w:r>
        <w:t xml:space="preserve"> </w:t>
      </w:r>
    </w:p>
    <w:p w14:paraId="646EEAD5" w14:textId="77777777" w:rsidR="00754F8F" w:rsidRPr="00B1687D" w:rsidRDefault="00754F8F" w:rsidP="00754F8F"/>
    <w:p w14:paraId="1F43C04B" w14:textId="2B77EEAD" w:rsidR="00B700EC" w:rsidRDefault="00754F8F" w:rsidP="002865EF">
      <w:r w:rsidRPr="00B1687D">
        <w:t>Students are required to display their card as an identification badge or at their desk during an exam. Students will be required to wear their identification card with their white jackets in all experiential education courses.</w:t>
      </w:r>
    </w:p>
    <w:p w14:paraId="0534CC73" w14:textId="330C223D" w:rsidR="00B700EC" w:rsidRDefault="00EF4041" w:rsidP="00B700EC">
      <w:pPr>
        <w:pStyle w:val="Heading2"/>
      </w:pPr>
      <w:hyperlink r:id="rId81" w:anchor="Meal_Plan" w:history="1">
        <w:bookmarkStart w:id="306" w:name="_Toc440872693"/>
        <w:r w:rsidR="00B700EC" w:rsidRPr="00754F8F">
          <w:rPr>
            <w:rStyle w:val="Hyperlink"/>
          </w:rPr>
          <w:t>Meal Plan</w:t>
        </w:r>
        <w:bookmarkEnd w:id="306"/>
      </w:hyperlink>
    </w:p>
    <w:p w14:paraId="541D1F26" w14:textId="6C06CC8D" w:rsidR="00B700EC" w:rsidRDefault="00EF4041" w:rsidP="00B700EC">
      <w:pPr>
        <w:pStyle w:val="Heading2"/>
        <w:rPr>
          <w:rStyle w:val="Hyperlink"/>
        </w:rPr>
      </w:pPr>
      <w:hyperlink r:id="rId82" w:anchor="President_s_Dean_s_List" w:history="1">
        <w:bookmarkStart w:id="307" w:name="_Toc440872694"/>
        <w:r w:rsidR="00B700EC" w:rsidRPr="00B700EC">
          <w:rPr>
            <w:rStyle w:val="Hyperlink"/>
          </w:rPr>
          <w:t>President's/Dean's List</w:t>
        </w:r>
        <w:bookmarkEnd w:id="307"/>
      </w:hyperlink>
    </w:p>
    <w:p w14:paraId="5C9CF7A7" w14:textId="0CECB26D" w:rsidR="007C3117" w:rsidRDefault="007C3117" w:rsidP="007C3117">
      <w:pPr>
        <w:pStyle w:val="Heading1"/>
      </w:pPr>
      <w:bookmarkStart w:id="308" w:name="_Toc440872695"/>
      <w:r>
        <w:t>INFORMATION TECHNOLOGY</w:t>
      </w:r>
      <w:bookmarkEnd w:id="308"/>
    </w:p>
    <w:p w14:paraId="0CD5A9BF" w14:textId="77777777" w:rsidR="007C3117" w:rsidRDefault="007C3117" w:rsidP="007C3117"/>
    <w:p w14:paraId="72F906ED" w14:textId="77777777" w:rsidR="00FE503A" w:rsidRDefault="00FE503A" w:rsidP="00FE503A">
      <w:r>
        <w:t>The technology needs of the College of Pharmacy range from multimedia classrooms and conference rooms to a laptop initiative for all our students.</w:t>
      </w:r>
      <w:r>
        <w:rPr>
          <w:rFonts w:ascii="Cambria" w:hAnsi="Cambria"/>
        </w:rPr>
        <w:t> </w:t>
      </w:r>
      <w:r>
        <w:rPr>
          <w:rStyle w:val="apple-converted-space"/>
          <w:rFonts w:cs="Times New Roman"/>
          <w:color w:val="595959"/>
        </w:rPr>
        <w:t> </w:t>
      </w:r>
      <w:r>
        <w:t>We have a student computer lab and resources available for printing of research posters for conferences</w:t>
      </w:r>
      <w:r>
        <w:rPr>
          <w:rFonts w:ascii="Verdana" w:hAnsi="Verdana"/>
          <w:color w:val="000000"/>
          <w:sz w:val="18"/>
          <w:szCs w:val="18"/>
          <w:shd w:val="clear" w:color="auto" w:fill="FFFFFF"/>
        </w:rPr>
        <w:t>.</w:t>
      </w:r>
    </w:p>
    <w:p w14:paraId="568B9AD9" w14:textId="77777777" w:rsidR="00FE503A" w:rsidRDefault="00FE503A" w:rsidP="00FE503A">
      <w:r>
        <w:t> </w:t>
      </w:r>
    </w:p>
    <w:p w14:paraId="44C04E46" w14:textId="77777777" w:rsidR="00FE503A" w:rsidRDefault="00FE503A" w:rsidP="00FE503A">
      <w:r>
        <w:t>Technology support is responsible for providing support for the following items:</w:t>
      </w:r>
    </w:p>
    <w:p w14:paraId="2087AC4C" w14:textId="77777777" w:rsidR="00FE503A" w:rsidRDefault="00FE503A" w:rsidP="00FE503A">
      <w:pPr>
        <w:rPr>
          <w:rFonts w:eastAsia="Times New Roman"/>
        </w:rPr>
      </w:pPr>
      <w:r>
        <w:rPr>
          <w:rFonts w:eastAsia="Times New Roman"/>
        </w:rPr>
        <w:t>ULM wireless access</w:t>
      </w:r>
    </w:p>
    <w:p w14:paraId="0FE9A36C" w14:textId="77777777" w:rsidR="00FE503A" w:rsidRDefault="00FE503A" w:rsidP="00FE503A">
      <w:pPr>
        <w:rPr>
          <w:rFonts w:eastAsia="Times New Roman"/>
        </w:rPr>
      </w:pPr>
      <w:r>
        <w:rPr>
          <w:rFonts w:eastAsia="Times New Roman"/>
        </w:rPr>
        <w:t>ULM email</w:t>
      </w:r>
      <w:r>
        <w:rPr>
          <w:rStyle w:val="apple-converted-space"/>
          <w:rFonts w:eastAsia="Times New Roman" w:cs="Times New Roman"/>
          <w:color w:val="595959"/>
        </w:rPr>
        <w:t> </w:t>
      </w:r>
    </w:p>
    <w:p w14:paraId="112F2879" w14:textId="77777777" w:rsidR="00FE503A" w:rsidRDefault="00FE503A" w:rsidP="00FE503A">
      <w:pPr>
        <w:rPr>
          <w:rFonts w:eastAsia="Times New Roman"/>
        </w:rPr>
      </w:pPr>
      <w:r>
        <w:rPr>
          <w:rFonts w:eastAsia="Times New Roman"/>
        </w:rPr>
        <w:t>Computer lab printing</w:t>
      </w:r>
    </w:p>
    <w:p w14:paraId="59307350" w14:textId="77777777" w:rsidR="00FE503A" w:rsidRDefault="00FE503A" w:rsidP="00FE503A">
      <w:pPr>
        <w:rPr>
          <w:rFonts w:eastAsia="Times New Roman"/>
        </w:rPr>
      </w:pPr>
      <w:r>
        <w:rPr>
          <w:rFonts w:eastAsia="Times New Roman"/>
        </w:rPr>
        <w:t>Software used by the College of Pharmacy</w:t>
      </w:r>
      <w:r>
        <w:rPr>
          <w:rStyle w:val="apple-converted-space"/>
          <w:rFonts w:eastAsia="Times New Roman" w:cs="Times New Roman"/>
          <w:color w:val="595959"/>
        </w:rPr>
        <w:t> </w:t>
      </w:r>
    </w:p>
    <w:p w14:paraId="32C4973C" w14:textId="77777777" w:rsidR="00FE503A" w:rsidRDefault="00FE503A" w:rsidP="00FE503A">
      <w:r>
        <w:t> </w:t>
      </w:r>
    </w:p>
    <w:p w14:paraId="3AEAA41A" w14:textId="77777777" w:rsidR="00FE503A" w:rsidRDefault="00FE503A" w:rsidP="00FE503A">
      <w:r>
        <w:t>For further information regarding the College of Pharmacy technology area or to report any problems, please contact: Marcia Wells, Technology. Manager, Phone: 318-342-1716.  To open a reporting ticket please go to:</w:t>
      </w:r>
      <w:r>
        <w:rPr>
          <w:rStyle w:val="apple-converted-space"/>
          <w:rFonts w:cs="Times New Roman"/>
          <w:color w:val="595959"/>
        </w:rPr>
        <w:t> </w:t>
      </w:r>
      <w:hyperlink r:id="rId83" w:history="1">
        <w:r>
          <w:rPr>
            <w:rStyle w:val="Hyperlink"/>
            <w:rFonts w:cs="Times New Roman"/>
            <w:color w:val="0563C1"/>
          </w:rPr>
          <w:t>https://webservices.ulm.edu/computersos/</w:t>
        </w:r>
      </w:hyperlink>
    </w:p>
    <w:p w14:paraId="789DF52A" w14:textId="77777777" w:rsidR="00FE503A" w:rsidRDefault="00FE503A" w:rsidP="00FE503A"/>
    <w:p w14:paraId="1DF3ECBE" w14:textId="77777777" w:rsidR="007C3117" w:rsidRDefault="00EF4041" w:rsidP="007C3117">
      <w:pPr>
        <w:pStyle w:val="Heading2"/>
      </w:pPr>
      <w:hyperlink r:id="rId84" w:history="1">
        <w:bookmarkStart w:id="309" w:name="_Toc440872696"/>
        <w:r w:rsidR="007C3117" w:rsidRPr="00821489">
          <w:rPr>
            <w:rStyle w:val="Hyperlink"/>
          </w:rPr>
          <w:t>College of Pharmacy Technology Page</w:t>
        </w:r>
        <w:bookmarkEnd w:id="309"/>
      </w:hyperlink>
    </w:p>
    <w:p w14:paraId="31CDF709" w14:textId="77777777" w:rsidR="007C3117" w:rsidRDefault="00EF4041" w:rsidP="007C3117">
      <w:pPr>
        <w:pStyle w:val="Heading2"/>
      </w:pPr>
      <w:hyperlink r:id="rId85" w:anchor="Computer_Literacy" w:history="1">
        <w:bookmarkStart w:id="310" w:name="_Toc440872697"/>
        <w:r w:rsidR="007C3117" w:rsidRPr="004A5AB1">
          <w:rPr>
            <w:rStyle w:val="Hyperlink"/>
          </w:rPr>
          <w:t>Computer Literacy</w:t>
        </w:r>
        <w:bookmarkEnd w:id="310"/>
      </w:hyperlink>
    </w:p>
    <w:p w14:paraId="458AEF15" w14:textId="77777777" w:rsidR="007C3117" w:rsidRDefault="00EF4041" w:rsidP="007C3117">
      <w:pPr>
        <w:pStyle w:val="Heading2"/>
        <w:rPr>
          <w:rStyle w:val="Hyperlink"/>
        </w:rPr>
      </w:pPr>
      <w:hyperlink r:id="rId86" w:history="1">
        <w:bookmarkStart w:id="311" w:name="_Toc440872698"/>
        <w:r w:rsidR="007C3117" w:rsidRPr="00CA2DF2">
          <w:rPr>
            <w:rStyle w:val="Hyperlink"/>
          </w:rPr>
          <w:t>Examsoft</w:t>
        </w:r>
        <w:bookmarkEnd w:id="311"/>
      </w:hyperlink>
    </w:p>
    <w:p w14:paraId="7E02D829" w14:textId="77777777" w:rsidR="007C3117" w:rsidRPr="00882893" w:rsidRDefault="00EF4041" w:rsidP="007C3117">
      <w:pPr>
        <w:pStyle w:val="Heading2"/>
      </w:pPr>
      <w:hyperlink r:id="rId87" w:history="1">
        <w:bookmarkStart w:id="312" w:name="_Toc440872699"/>
        <w:r w:rsidR="007C3117" w:rsidRPr="00882893">
          <w:rPr>
            <w:rStyle w:val="Hyperlink"/>
          </w:rPr>
          <w:t>Printing</w:t>
        </w:r>
        <w:bookmarkEnd w:id="312"/>
      </w:hyperlink>
    </w:p>
    <w:p w14:paraId="4E2B8D70" w14:textId="77777777" w:rsidR="007C3117" w:rsidRPr="0051470C" w:rsidRDefault="00EF4041" w:rsidP="007C3117">
      <w:pPr>
        <w:pStyle w:val="Heading2"/>
        <w:rPr>
          <w:color w:val="0000FF" w:themeColor="hyperlink"/>
          <w:u w:val="single"/>
        </w:rPr>
      </w:pPr>
      <w:hyperlink r:id="rId88" w:history="1">
        <w:bookmarkStart w:id="313" w:name="_Toc440872700"/>
        <w:r w:rsidR="007C3117" w:rsidRPr="00821489">
          <w:rPr>
            <w:rStyle w:val="Hyperlink"/>
          </w:rPr>
          <w:t>Required Computer Components</w:t>
        </w:r>
        <w:bookmarkEnd w:id="313"/>
      </w:hyperlink>
      <w:bookmarkStart w:id="314" w:name="_Toc405555820"/>
    </w:p>
    <w:p w14:paraId="77DDD4EE" w14:textId="77777777" w:rsidR="007C3117" w:rsidRDefault="00EF4041" w:rsidP="007C3117">
      <w:pPr>
        <w:pStyle w:val="Heading2"/>
      </w:pPr>
      <w:hyperlink r:id="rId89" w:history="1">
        <w:bookmarkStart w:id="315" w:name="_Toc440872701"/>
        <w:r w:rsidR="007C3117" w:rsidRPr="00C0281F">
          <w:rPr>
            <w:rStyle w:val="Hyperlink"/>
          </w:rPr>
          <w:t>Social Media Policy</w:t>
        </w:r>
        <w:bookmarkEnd w:id="315"/>
      </w:hyperlink>
    </w:p>
    <w:p w14:paraId="429D2EA4" w14:textId="77777777" w:rsidR="007C3117" w:rsidRDefault="007C3117" w:rsidP="007C3117">
      <w:pPr>
        <w:pStyle w:val="Heading2"/>
      </w:pPr>
      <w:bookmarkStart w:id="316" w:name="_Toc440872702"/>
      <w:r w:rsidRPr="00654C5D">
        <w:t>Software used by the College of Pharmacy</w:t>
      </w:r>
      <w:bookmarkEnd w:id="314"/>
      <w:bookmarkEnd w:id="316"/>
    </w:p>
    <w:p w14:paraId="23132B23" w14:textId="77777777" w:rsidR="007C3117" w:rsidRDefault="00EF4041" w:rsidP="007C3117">
      <w:pPr>
        <w:pStyle w:val="Heading3"/>
        <w:numPr>
          <w:ilvl w:val="0"/>
          <w:numId w:val="10"/>
        </w:numPr>
      </w:pPr>
      <w:hyperlink r:id="rId90" w:history="1">
        <w:bookmarkStart w:id="317" w:name="_Toc440872703"/>
        <w:r w:rsidR="007C3117" w:rsidRPr="00CA2DF2">
          <w:rPr>
            <w:rStyle w:val="Hyperlink"/>
          </w:rPr>
          <w:t>Zoom</w:t>
        </w:r>
        <w:bookmarkEnd w:id="317"/>
      </w:hyperlink>
    </w:p>
    <w:p w14:paraId="316AA439" w14:textId="77777777" w:rsidR="007C3117" w:rsidRPr="00CA2DF2" w:rsidRDefault="007C3117" w:rsidP="007C3117">
      <w:pPr>
        <w:ind w:left="720"/>
      </w:pPr>
      <w:r w:rsidRPr="00654C5D">
        <w:t>Video conferencing software.  Please sign up with your Warhawks email address.  </w:t>
      </w:r>
      <w:hyperlink r:id="rId91" w:history="1">
        <w:r w:rsidRPr="00654C5D">
          <w:t>https://ulm.zoom.us/signup</w:t>
        </w:r>
      </w:hyperlink>
    </w:p>
    <w:p w14:paraId="632AF59F" w14:textId="77777777" w:rsidR="007C3117" w:rsidRDefault="007C3117" w:rsidP="007C3117"/>
    <w:p w14:paraId="021DC994" w14:textId="77777777" w:rsidR="007C3117" w:rsidRPr="00CA2DF2" w:rsidRDefault="00EF4041" w:rsidP="007C3117">
      <w:pPr>
        <w:pStyle w:val="ListParagraph"/>
        <w:numPr>
          <w:ilvl w:val="0"/>
          <w:numId w:val="10"/>
        </w:numPr>
      </w:pPr>
      <w:hyperlink r:id="rId92" w:history="1">
        <w:r w:rsidR="007C3117" w:rsidRPr="00CA2DF2">
          <w:rPr>
            <w:rStyle w:val="Hyperlink"/>
          </w:rPr>
          <w:t>ULM Safe App</w:t>
        </w:r>
      </w:hyperlink>
    </w:p>
    <w:p w14:paraId="4BCAED0F" w14:textId="77777777" w:rsidR="007C3117" w:rsidRDefault="007C3117" w:rsidP="007C3117">
      <w:pPr>
        <w:ind w:left="720"/>
      </w:pPr>
      <w:r w:rsidRPr="00654C5D">
        <w:t>Emergency notification system.  Please sign up with your Warhawks email address and verify your information.  Please make sure you include your cell phone number as a contact number</w:t>
      </w:r>
      <w:r>
        <w:t xml:space="preserve">. </w:t>
      </w:r>
      <w:r>
        <w:rPr>
          <w:rStyle w:val="apple-converted-space"/>
          <w:rFonts w:ascii="Calibri" w:hAnsi="Calibri" w:cs="Times New Roman"/>
          <w:color w:val="000000"/>
          <w:sz w:val="22"/>
          <w:szCs w:val="22"/>
        </w:rPr>
        <w:t> </w:t>
      </w:r>
      <w:r>
        <w:rPr>
          <w:shd w:val="clear" w:color="auto" w:fill="FFFFFF"/>
        </w:rPr>
        <w:t>The app is free from the </w:t>
      </w:r>
      <w:hyperlink r:id="rId93" w:tgtFrame="_blank" w:history="1">
        <w:r>
          <w:rPr>
            <w:rStyle w:val="Hyperlink"/>
            <w:rFonts w:ascii="Calibri" w:hAnsi="Calibri" w:cs="Times New Roman"/>
            <w:color w:val="862633"/>
            <w:sz w:val="22"/>
            <w:szCs w:val="22"/>
            <w:shd w:val="clear" w:color="auto" w:fill="FFFFFF"/>
          </w:rPr>
          <w:t>App Store</w:t>
        </w:r>
      </w:hyperlink>
      <w:r>
        <w:rPr>
          <w:shd w:val="clear" w:color="auto" w:fill="FFFFFF"/>
        </w:rPr>
        <w:t> and </w:t>
      </w:r>
      <w:hyperlink r:id="rId94" w:tgtFrame="_blank" w:history="1">
        <w:r>
          <w:rPr>
            <w:rStyle w:val="Hyperlink"/>
            <w:rFonts w:ascii="Calibri" w:hAnsi="Calibri" w:cs="Times New Roman"/>
            <w:color w:val="862633"/>
            <w:sz w:val="22"/>
            <w:szCs w:val="22"/>
            <w:shd w:val="clear" w:color="auto" w:fill="FFFFFF"/>
          </w:rPr>
          <w:t>Google Play</w:t>
        </w:r>
      </w:hyperlink>
      <w:r>
        <w:rPr>
          <w:shd w:val="clear" w:color="auto" w:fill="FFFFFF"/>
        </w:rPr>
        <w:t>. The download takes less than a minute to set up. Parents and visitors to campus are welcome to download ULM Safe. A short </w:t>
      </w:r>
      <w:hyperlink r:id="rId95" w:history="1">
        <w:r>
          <w:rPr>
            <w:rStyle w:val="Hyperlink"/>
            <w:rFonts w:ascii="Calibri" w:hAnsi="Calibri" w:cs="Times New Roman"/>
            <w:color w:val="862633"/>
            <w:sz w:val="22"/>
            <w:szCs w:val="22"/>
            <w:shd w:val="clear" w:color="auto" w:fill="FFFFFF"/>
          </w:rPr>
          <w:t>YouTube</w:t>
        </w:r>
      </w:hyperlink>
      <w:r>
        <w:rPr>
          <w:shd w:val="clear" w:color="auto" w:fill="FFFFFF"/>
        </w:rPr>
        <w:t> video gives an overview of the app.</w:t>
      </w:r>
    </w:p>
    <w:p w14:paraId="42F53E6E" w14:textId="77777777" w:rsidR="007C3117" w:rsidRPr="00CA2DF2" w:rsidRDefault="007C3117" w:rsidP="007C3117">
      <w:pPr>
        <w:ind w:left="720"/>
      </w:pPr>
      <w:r>
        <w:t>When the top Emergency button is pressed, UPD is instantly contacted with an emergency notification and the location of the smartphone with the ULM Safe app. The smartphone's location function must be turned on. If the Emergency button is activated off campus, the message is routed to 911.</w:t>
      </w:r>
    </w:p>
    <w:p w14:paraId="5568D49B" w14:textId="77777777" w:rsidR="007C3117" w:rsidRDefault="007C3117" w:rsidP="007C3117">
      <w:pPr>
        <w:pStyle w:val="Heading3"/>
        <w:numPr>
          <w:ilvl w:val="0"/>
          <w:numId w:val="10"/>
        </w:numPr>
      </w:pPr>
      <w:bookmarkStart w:id="318" w:name="_Toc440872704"/>
      <w:r w:rsidRPr="00654C5D">
        <w:t>Examplify</w:t>
      </w:r>
      <w:bookmarkEnd w:id="318"/>
    </w:p>
    <w:p w14:paraId="31B12590" w14:textId="77777777" w:rsidR="007C3117" w:rsidRPr="00CA2DF2" w:rsidRDefault="007C3117" w:rsidP="007C3117">
      <w:pPr>
        <w:tabs>
          <w:tab w:val="left" w:pos="720"/>
        </w:tabs>
        <w:ind w:left="720"/>
      </w:pPr>
      <w:r w:rsidRPr="00654C5D">
        <w:t>Testing software.  MUST be renewed yearly.  2018 cost is $65.</w:t>
      </w:r>
    </w:p>
    <w:p w14:paraId="73FAC453" w14:textId="77777777" w:rsidR="007C3117" w:rsidRDefault="007C3117" w:rsidP="007C3117">
      <w:pPr>
        <w:pStyle w:val="Heading3"/>
        <w:numPr>
          <w:ilvl w:val="0"/>
          <w:numId w:val="10"/>
        </w:numPr>
      </w:pPr>
      <w:bookmarkStart w:id="319" w:name="_Toc440872705"/>
      <w:r w:rsidRPr="00654C5D">
        <w:t>Poll Everywhere</w:t>
      </w:r>
      <w:bookmarkEnd w:id="319"/>
    </w:p>
    <w:p w14:paraId="764A9B23" w14:textId="77777777" w:rsidR="007C3117" w:rsidRPr="00CA2DF2" w:rsidRDefault="007C3117" w:rsidP="007C3117">
      <w:pPr>
        <w:ind w:left="720"/>
      </w:pPr>
      <w:r w:rsidRPr="00654C5D">
        <w:t>Audience response system</w:t>
      </w:r>
    </w:p>
    <w:p w14:paraId="272E78A4" w14:textId="77777777" w:rsidR="007C3117" w:rsidRDefault="007C3117" w:rsidP="007C3117">
      <w:pPr>
        <w:pStyle w:val="Heading3"/>
        <w:numPr>
          <w:ilvl w:val="0"/>
          <w:numId w:val="10"/>
        </w:numPr>
      </w:pPr>
      <w:bookmarkStart w:id="320" w:name="_Toc440872706"/>
      <w:r w:rsidRPr="00654C5D">
        <w:t>Kaltura</w:t>
      </w:r>
      <w:bookmarkEnd w:id="320"/>
      <w:r>
        <w:t xml:space="preserve"> </w:t>
      </w:r>
    </w:p>
    <w:p w14:paraId="3CD6E6D9" w14:textId="77777777" w:rsidR="007C3117" w:rsidRPr="00C77D24" w:rsidRDefault="007C3117" w:rsidP="007C3117">
      <w:pPr>
        <w:ind w:left="720"/>
      </w:pPr>
      <w:r w:rsidRPr="00654C5D">
        <w:t>Lecture recording software.  Recordings are found in the Kaltura Media Gallery for each class.</w:t>
      </w:r>
    </w:p>
    <w:p w14:paraId="1B62E04F" w14:textId="77777777" w:rsidR="007C3117" w:rsidRDefault="007C3117" w:rsidP="007C3117">
      <w:pPr>
        <w:pStyle w:val="Heading3"/>
        <w:numPr>
          <w:ilvl w:val="0"/>
          <w:numId w:val="10"/>
        </w:numPr>
      </w:pPr>
      <w:bookmarkStart w:id="321" w:name="_Toc440872707"/>
      <w:r w:rsidRPr="00654C5D">
        <w:t>Via</w:t>
      </w:r>
      <w:bookmarkEnd w:id="321"/>
      <w:r w:rsidRPr="00654C5D">
        <w:t xml:space="preserve">  </w:t>
      </w:r>
    </w:p>
    <w:p w14:paraId="3B44097F" w14:textId="77777777" w:rsidR="007C3117" w:rsidRDefault="007C3117" w:rsidP="007C3117">
      <w:pPr>
        <w:ind w:left="720"/>
      </w:pPr>
      <w:r w:rsidRPr="00654C5D">
        <w:t>Co-curricular activity documentation software</w:t>
      </w:r>
      <w:r>
        <w:t>.</w:t>
      </w:r>
    </w:p>
    <w:p w14:paraId="3C2D1BF6" w14:textId="77777777" w:rsidR="007C3117" w:rsidRDefault="007C3117" w:rsidP="007C3117">
      <w:pPr>
        <w:ind w:left="720"/>
      </w:pPr>
    </w:p>
    <w:p w14:paraId="29968981" w14:textId="77777777" w:rsidR="007C3117" w:rsidRDefault="00EF4041" w:rsidP="007C3117">
      <w:pPr>
        <w:pStyle w:val="Heading2"/>
        <w:rPr>
          <w:rStyle w:val="Hyperlink"/>
        </w:rPr>
      </w:pPr>
      <w:hyperlink r:id="rId96" w:history="1">
        <w:bookmarkStart w:id="322" w:name="_Toc440872708"/>
        <w:r w:rsidR="007C3117" w:rsidRPr="00874621">
          <w:rPr>
            <w:rStyle w:val="Hyperlink"/>
          </w:rPr>
          <w:t>STAP Computer Lab Policy</w:t>
        </w:r>
        <w:bookmarkEnd w:id="322"/>
      </w:hyperlink>
    </w:p>
    <w:p w14:paraId="0F25EB3D" w14:textId="65D0E373" w:rsidR="007C3117" w:rsidRDefault="00C45B86" w:rsidP="007C3117">
      <w:pPr>
        <w:pStyle w:val="Heading3"/>
      </w:pPr>
      <w:bookmarkStart w:id="323" w:name="_Toc440872709"/>
      <w:r>
        <w:t xml:space="preserve">Technological </w:t>
      </w:r>
      <w:r w:rsidR="007C3117">
        <w:t>Ethical Expectations</w:t>
      </w:r>
      <w:bookmarkEnd w:id="323"/>
    </w:p>
    <w:p w14:paraId="3CBE40AD" w14:textId="77777777" w:rsidR="007C3117" w:rsidRPr="00107AEE" w:rsidRDefault="007C3117" w:rsidP="007C3117">
      <w:pPr>
        <w:pStyle w:val="ListParagraph"/>
        <w:numPr>
          <w:ilvl w:val="0"/>
          <w:numId w:val="19"/>
        </w:numPr>
      </w:pPr>
      <w:r w:rsidRPr="00107AEE">
        <w:t>The com</w:t>
      </w:r>
      <w:r>
        <w:t>puter lab located in the College</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69C40B8E" w14:textId="77777777" w:rsidR="007C3117" w:rsidRDefault="007C3117" w:rsidP="007C3117">
      <w:pPr>
        <w:pStyle w:val="ListParagraph"/>
        <w:numPr>
          <w:ilvl w:val="0"/>
          <w:numId w:val="46"/>
        </w:numPr>
        <w:spacing w:after="200" w:line="276" w:lineRule="auto"/>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20FC3735" w14:textId="77777777" w:rsidR="007C3117" w:rsidRDefault="007C3117" w:rsidP="007C3117">
      <w:pPr>
        <w:pStyle w:val="ListParagraph"/>
        <w:numPr>
          <w:ilvl w:val="0"/>
          <w:numId w:val="46"/>
        </w:numPr>
        <w:spacing w:after="200" w:line="276" w:lineRule="auto"/>
      </w:pPr>
      <w:r w:rsidRPr="00BF361F">
        <w:t>I understand that I have an obligation to protect University hardware, software, and data. I will not attempt to gain access to accounts, data or systems for which I have no authorization.</w:t>
      </w:r>
    </w:p>
    <w:p w14:paraId="06DE9FF5" w14:textId="77777777" w:rsidR="007C3117" w:rsidRDefault="007C3117" w:rsidP="007C3117">
      <w:pPr>
        <w:pStyle w:val="ListParagraph"/>
        <w:numPr>
          <w:ilvl w:val="0"/>
          <w:numId w:val="46"/>
        </w:numPr>
        <w:spacing w:after="200" w:line="276" w:lineRule="auto"/>
      </w:pPr>
      <w:r w:rsidRPr="00BF361F">
        <w:t>I understand the University is co-owner of all files on the system and has all rights to those files.</w:t>
      </w:r>
    </w:p>
    <w:p w14:paraId="25AB3A38" w14:textId="77777777" w:rsidR="007C3117" w:rsidRDefault="007C3117" w:rsidP="007C3117">
      <w:pPr>
        <w:pStyle w:val="ListParagraph"/>
        <w:numPr>
          <w:ilvl w:val="0"/>
          <w:numId w:val="46"/>
        </w:numPr>
        <w:spacing w:after="200" w:line="276" w:lineRule="auto"/>
      </w:pPr>
      <w:r w:rsidRPr="00BF361F">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34E5435F" w14:textId="77777777" w:rsidR="007C3117" w:rsidRPr="00107AEE" w:rsidRDefault="007C3117" w:rsidP="007C3117">
      <w:pPr>
        <w:ind w:left="720"/>
      </w:pPr>
      <w:r w:rsidRPr="00107AEE">
        <w:t>With the privilege of access to the ULM systems, comes a degree of standards for ethical interaction. Some unacceptable uses, but not limited to, are as follows:</w:t>
      </w:r>
    </w:p>
    <w:p w14:paraId="5A5662DC" w14:textId="77777777" w:rsidR="007C3117" w:rsidRDefault="007C3117" w:rsidP="007C3117">
      <w:pPr>
        <w:pStyle w:val="ListParagraph"/>
        <w:numPr>
          <w:ilvl w:val="0"/>
          <w:numId w:val="47"/>
        </w:numPr>
        <w:spacing w:after="200" w:line="276" w:lineRule="auto"/>
      </w:pPr>
      <w:r w:rsidRPr="00BF361F">
        <w:t>Participating in activities that use excessive data storage or network bandwidth. Initiation or propagation of chain letters or mass emails (spamming) are not acceptable. Continual use of Internet based radio and or access to video feeds are a drain on bandwidth and therefore not appropriate.</w:t>
      </w:r>
    </w:p>
    <w:p w14:paraId="3F1B7979" w14:textId="77777777" w:rsidR="007C3117" w:rsidRDefault="007C3117" w:rsidP="007C3117">
      <w:pPr>
        <w:pStyle w:val="ListParagraph"/>
        <w:numPr>
          <w:ilvl w:val="0"/>
          <w:numId w:val="47"/>
        </w:numPr>
        <w:spacing w:after="200" w:line="276" w:lineRule="auto"/>
      </w:pPr>
      <w:r w:rsidRPr="00BF361F">
        <w:t>Sending harassing, threatening, or abusive email.</w:t>
      </w:r>
    </w:p>
    <w:p w14:paraId="1C0FF1D9" w14:textId="77777777" w:rsidR="007C3117" w:rsidRDefault="007C3117" w:rsidP="007C3117">
      <w:pPr>
        <w:pStyle w:val="ListParagraph"/>
        <w:numPr>
          <w:ilvl w:val="0"/>
          <w:numId w:val="47"/>
        </w:numPr>
        <w:spacing w:after="200" w:line="276" w:lineRule="auto"/>
      </w:pPr>
      <w:r w:rsidRPr="00BF361F">
        <w:t>Intentionally introducing, creating, or propagating disruptive code into the system (worms, viruses, Trojans, etc.)</w:t>
      </w:r>
    </w:p>
    <w:p w14:paraId="2ABDD1F9" w14:textId="77777777" w:rsidR="007C3117" w:rsidRDefault="007C3117" w:rsidP="007C3117">
      <w:pPr>
        <w:pStyle w:val="ListParagraph"/>
        <w:numPr>
          <w:ilvl w:val="0"/>
          <w:numId w:val="47"/>
        </w:numPr>
        <w:spacing w:after="200" w:line="276" w:lineRule="auto"/>
      </w:pPr>
      <w:r w:rsidRPr="00BF361F">
        <w:t>Interfering with another user’s legitimate use of services.</w:t>
      </w:r>
    </w:p>
    <w:p w14:paraId="4F2D0384" w14:textId="77777777" w:rsidR="007C3117" w:rsidRDefault="007C3117" w:rsidP="007C3117">
      <w:pPr>
        <w:pStyle w:val="ListParagraph"/>
        <w:numPr>
          <w:ilvl w:val="0"/>
          <w:numId w:val="47"/>
        </w:numPr>
        <w:spacing w:after="200" w:line="276" w:lineRule="auto"/>
      </w:pPr>
      <w:r w:rsidRPr="00BF361F">
        <w:t>Use University computer resources for personal profit.</w:t>
      </w:r>
    </w:p>
    <w:p w14:paraId="5E757F2E" w14:textId="77777777" w:rsidR="007C3117" w:rsidRPr="007C3117" w:rsidRDefault="007C3117" w:rsidP="007C3117"/>
    <w:p w14:paraId="7D637D49" w14:textId="77777777" w:rsidR="00187CE6" w:rsidRDefault="00187CE6" w:rsidP="00187CE6"/>
    <w:p w14:paraId="6CCA5EE4" w14:textId="6BF41EA8" w:rsidR="00187CE6" w:rsidRPr="00187CE6" w:rsidRDefault="00187CE6" w:rsidP="00125D65">
      <w:pPr>
        <w:pStyle w:val="Heading1"/>
      </w:pPr>
      <w:bookmarkStart w:id="324" w:name="_Toc440872710"/>
      <w:r>
        <w:t>PHARMACY PRACTICE EXPERIENCES</w:t>
      </w:r>
      <w:bookmarkEnd w:id="324"/>
    </w:p>
    <w:p w14:paraId="4CA0C973" w14:textId="77777777" w:rsidR="00C77D24" w:rsidRDefault="00C77D24" w:rsidP="00C77D24"/>
    <w:p w14:paraId="61800D7C" w14:textId="77777777" w:rsidR="00187CE6" w:rsidRDefault="00187CE6" w:rsidP="00187CE6">
      <w:r w:rsidRPr="00107AEE">
        <w:t xml:space="preserve">Students must complete both introductory and advanced </w:t>
      </w:r>
      <w:r>
        <w:t xml:space="preserve">pharmacy </w:t>
      </w:r>
      <w:r w:rsidRPr="00107AEE">
        <w:t>practice experiences as a requirement of t</w:t>
      </w:r>
      <w:r>
        <w:t>he Doctor of Pharmacy program. Pharmacy p</w:t>
      </w:r>
      <w:r w:rsidRPr="00107AEE">
        <w:t xml:space="preserve">ractice </w:t>
      </w:r>
      <w:r>
        <w:t>experiences are managed in the O</w:t>
      </w:r>
      <w:r w:rsidRPr="00107AEE">
        <w:t>ffice of Experiential Education and are conducted in all parts of the state as well as the surrounding region.</w:t>
      </w:r>
    </w:p>
    <w:p w14:paraId="0371216E" w14:textId="77777777" w:rsidR="00DF3612" w:rsidRPr="00107AEE" w:rsidRDefault="00DF3612" w:rsidP="00187CE6"/>
    <w:p w14:paraId="08924257" w14:textId="77777777" w:rsidR="00187CE6" w:rsidRDefault="00187CE6" w:rsidP="00187CE6">
      <w:r>
        <w:t>Enrollment in the College</w:t>
      </w:r>
      <w:r w:rsidRPr="00107AEE">
        <w:t xml:space="preserve"> is limited by the number of experiential sites available, and students can expect to be assigned experiences in more than one geographic region. Therefore, students will need their own mode of transportation for </w:t>
      </w:r>
      <w:r>
        <w:t xml:space="preserve">pharmacy </w:t>
      </w:r>
      <w:r w:rsidRPr="00107AEE">
        <w:t>practice experiences, and students should plan on obtaining housing in more than one region during their e</w:t>
      </w:r>
      <w:r>
        <w:t>xperiences. Although the College</w:t>
      </w:r>
      <w:r w:rsidRPr="00107AEE">
        <w:t xml:space="preserve"> of Pharmacy does not supply housing, the Office of Experiential Education will provide information on available housing in the area when such information is available.</w:t>
      </w:r>
    </w:p>
    <w:p w14:paraId="261C2C5D" w14:textId="77777777" w:rsidR="00DF3612" w:rsidRPr="00107AEE" w:rsidRDefault="00DF3612" w:rsidP="00187CE6"/>
    <w:p w14:paraId="6E07B37B" w14:textId="77777777" w:rsidR="00187CE6" w:rsidRPr="00107AEE" w:rsidRDefault="00187CE6" w:rsidP="00187CE6">
      <w:r>
        <w:t>Pharmacy p</w:t>
      </w:r>
      <w:r w:rsidRPr="00107AEE">
        <w:t>ractice experience assignments are done on a random basis</w:t>
      </w:r>
      <w:r>
        <w:t xml:space="preserve"> through the use of RXpreceptor</w:t>
      </w:r>
      <w:r w:rsidRPr="00107AEE">
        <w:t xml:space="preserve">. Further alteration of the practice experience schedule may be made by the Office of Experiential Education to insure a well rounded and quality practice </w:t>
      </w:r>
      <w:r>
        <w:t>experience. Although</w:t>
      </w:r>
      <w:r w:rsidRPr="00107AEE">
        <w:t xml:space="preserve"> students are allowed to enter preferences into the</w:t>
      </w:r>
      <w:r>
        <w:t xml:space="preserve"> RXpreceptor system, the College</w:t>
      </w:r>
      <w:r w:rsidRPr="00107AEE">
        <w:t xml:space="preserve"> does not give preference in experience assignments based on domicile, marriage status, etc.</w:t>
      </w:r>
    </w:p>
    <w:bookmarkStart w:id="325" w:name="_Toc234049120"/>
    <w:p w14:paraId="01F3B435" w14:textId="404001FF" w:rsidR="00187CE6" w:rsidRPr="00187CE6" w:rsidRDefault="00187CE6" w:rsidP="00187CE6">
      <w:pPr>
        <w:pStyle w:val="Heading3"/>
      </w:pPr>
      <w:r>
        <w:fldChar w:fldCharType="begin"/>
      </w:r>
      <w:r>
        <w:instrText xml:space="preserve"> HYPERLINK "http://ulm.edu/pharmacy/oee.html" </w:instrText>
      </w:r>
      <w:r>
        <w:fldChar w:fldCharType="separate"/>
      </w:r>
      <w:bookmarkStart w:id="326" w:name="_Toc440872711"/>
      <w:bookmarkStart w:id="327" w:name="_Toc368582497"/>
      <w:bookmarkStart w:id="328" w:name="_Toc405555846"/>
      <w:r w:rsidRPr="007A460D">
        <w:rPr>
          <w:rStyle w:val="Hyperlink"/>
        </w:rPr>
        <w:t>Office of Experiential Education</w:t>
      </w:r>
      <w:bookmarkEnd w:id="325"/>
      <w:bookmarkEnd w:id="326"/>
      <w:bookmarkEnd w:id="327"/>
      <w:bookmarkEnd w:id="328"/>
      <w:r>
        <w:fldChar w:fldCharType="end"/>
      </w:r>
    </w:p>
    <w:p w14:paraId="4084F2C3" w14:textId="77777777" w:rsidR="00187CE6" w:rsidRPr="00470D3D" w:rsidRDefault="00187CE6" w:rsidP="00187CE6">
      <w:pPr>
        <w:pStyle w:val="Heading2"/>
      </w:pPr>
      <w:bookmarkStart w:id="329" w:name="_Toc405555847"/>
      <w:bookmarkStart w:id="330" w:name="_Toc440872712"/>
      <w:bookmarkStart w:id="331" w:name="_Toc234049125"/>
      <w:bookmarkStart w:id="332" w:name="_Toc368582500"/>
      <w:r>
        <w:t>CORE</w:t>
      </w:r>
      <w:r>
        <w:rPr>
          <w:vertAlign w:val="subscript"/>
        </w:rPr>
        <w:t xml:space="preserve">ELMS </w:t>
      </w:r>
      <w:r>
        <w:t>(Rxpreceptor)</w:t>
      </w:r>
      <w:bookmarkEnd w:id="329"/>
      <w:bookmarkEnd w:id="330"/>
    </w:p>
    <w:p w14:paraId="4761ED05" w14:textId="77777777" w:rsidR="00187CE6" w:rsidRPr="00107AEE" w:rsidRDefault="00187CE6" w:rsidP="00187CE6">
      <w:r>
        <w:t>CORE</w:t>
      </w:r>
      <w:r>
        <w:rPr>
          <w:vertAlign w:val="subscript"/>
        </w:rPr>
        <w:t>ELMS</w:t>
      </w:r>
      <w:r w:rsidRPr="00107AEE">
        <w:t xml:space="preserv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w:t>
      </w:r>
      <w:r>
        <w:t>various aspects of the rotation</w:t>
      </w:r>
      <w:r w:rsidRPr="00107AEE">
        <w:t>. No patient specific infor</w:t>
      </w:r>
      <w:r>
        <w:t>mation will be entered into CORE</w:t>
      </w:r>
      <w:r>
        <w:rPr>
          <w:vertAlign w:val="subscript"/>
        </w:rPr>
        <w:t>ELMS</w:t>
      </w:r>
      <w:r w:rsidRPr="00107AEE">
        <w:t>.</w:t>
      </w:r>
    </w:p>
    <w:p w14:paraId="12CEABEA" w14:textId="77777777" w:rsidR="00187CE6" w:rsidRDefault="00187CE6" w:rsidP="00187CE6">
      <w:pPr>
        <w:pStyle w:val="Heading2"/>
      </w:pPr>
      <w:bookmarkStart w:id="333" w:name="_Toc234049124"/>
      <w:bookmarkStart w:id="334" w:name="_Toc368582499"/>
      <w:bookmarkStart w:id="335" w:name="_Toc368583067"/>
      <w:bookmarkStart w:id="336" w:name="_Toc405555848"/>
      <w:bookmarkStart w:id="337" w:name="_Toc440872713"/>
      <w:r w:rsidRPr="00506C79">
        <w:t>Types of Introductory</w:t>
      </w:r>
      <w:r>
        <w:t xml:space="preserve"> Pharmacy</w:t>
      </w:r>
      <w:r w:rsidRPr="00506C79">
        <w:t xml:space="preserve"> Practice Experiences</w:t>
      </w:r>
      <w:bookmarkEnd w:id="333"/>
      <w:bookmarkEnd w:id="334"/>
      <w:bookmarkEnd w:id="335"/>
      <w:bookmarkEnd w:id="336"/>
      <w:bookmarkEnd w:id="337"/>
    </w:p>
    <w:p w14:paraId="1271E5D3" w14:textId="7B651431" w:rsidR="00F80E31" w:rsidRPr="00F80E31" w:rsidRDefault="00F80E31" w:rsidP="00F80E31">
      <w:r w:rsidRPr="00511B0F">
        <w:t>I</w:t>
      </w:r>
      <w:r>
        <w:t xml:space="preserve">ntroductory </w:t>
      </w:r>
      <w:r w:rsidRPr="00511B0F">
        <w:t>P</w:t>
      </w:r>
      <w:r>
        <w:t xml:space="preserve">harmacy </w:t>
      </w:r>
      <w:r w:rsidRPr="00511B0F">
        <w:t>P</w:t>
      </w:r>
      <w:r>
        <w:t xml:space="preserve">ractice </w:t>
      </w:r>
      <w:r w:rsidRPr="00511B0F">
        <w:t>E</w:t>
      </w:r>
      <w:r>
        <w:t>xperiences (IPPEs)</w:t>
      </w:r>
      <w:r w:rsidRPr="00511B0F">
        <w:t xml:space="preserve"> expose students to common contemporary U.S. practice models, including interprofessional practice involving shared patient care decision-making, professional ethics and expected behaviors, and direct patient care activities. IPPEs are structured and sequenced to intent</w:t>
      </w:r>
      <w:r>
        <w:t xml:space="preserve">ionally develop in students a </w:t>
      </w:r>
      <w:r w:rsidRPr="00511B0F">
        <w:t>clear understanding of what constitutes exemplary pharmacy practice in the U.S. prior to beginning A</w:t>
      </w:r>
      <w:r>
        <w:t>dvanced Pharmacy Practice Experiences (A</w:t>
      </w:r>
      <w:r w:rsidRPr="00511B0F">
        <w:t>PPE</w:t>
      </w:r>
      <w:r>
        <w:t>s)</w:t>
      </w:r>
      <w:r w:rsidRPr="00511B0F">
        <w:t>.</w:t>
      </w:r>
      <w:r>
        <w:t xml:space="preserve"> IPPE hours are balanced between community and health-system settings. In the summers following the P1 and P2 years, students will be required to complete one-month (5 day/week, 40 hours per week) practice experiences in community and health-system settings respectively.</w:t>
      </w:r>
    </w:p>
    <w:p w14:paraId="276DC6A2" w14:textId="77777777" w:rsidR="00187CE6" w:rsidRDefault="00187CE6" w:rsidP="00187CE6">
      <w:pPr>
        <w:pStyle w:val="Heading2"/>
      </w:pPr>
      <w:bookmarkStart w:id="338" w:name="_Toc368583068"/>
      <w:bookmarkStart w:id="339" w:name="_Toc405555849"/>
      <w:bookmarkStart w:id="340" w:name="_Toc440872714"/>
      <w:r w:rsidRPr="00506C79">
        <w:t>Requirements for Progression to Advanced</w:t>
      </w:r>
      <w:r>
        <w:t xml:space="preserve"> Pharmacy </w:t>
      </w:r>
      <w:r w:rsidRPr="00506C79">
        <w:t>Practice Experiences</w:t>
      </w:r>
      <w:bookmarkEnd w:id="338"/>
      <w:bookmarkEnd w:id="339"/>
      <w:bookmarkEnd w:id="340"/>
    </w:p>
    <w:p w14:paraId="396A0AA6" w14:textId="77777777" w:rsidR="00187CE6" w:rsidRPr="00107AEE" w:rsidRDefault="00187CE6" w:rsidP="00187CE6">
      <w:r w:rsidRPr="00107AEE">
        <w:t xml:space="preserve">Students must complete both introductory and advanced </w:t>
      </w:r>
      <w:r>
        <w:t xml:space="preserve">pharmacy </w:t>
      </w:r>
      <w:r w:rsidRPr="00107AEE">
        <w:t xml:space="preserve">practice experiences as a requirement of the Doctor of Pharmacy program. </w:t>
      </w:r>
    </w:p>
    <w:p w14:paraId="34274BF6" w14:textId="77777777" w:rsidR="00187CE6" w:rsidRDefault="00187CE6" w:rsidP="00187CE6">
      <w:pPr>
        <w:pStyle w:val="Heading2"/>
      </w:pPr>
      <w:bookmarkStart w:id="341" w:name="_Toc368583069"/>
      <w:bookmarkStart w:id="342" w:name="_Toc405555850"/>
      <w:bookmarkStart w:id="343" w:name="_Toc440872715"/>
      <w:r w:rsidRPr="00506C79">
        <w:t>Types of Advan</w:t>
      </w:r>
      <w:r>
        <w:t>ced Pharmacy Practice Experiences</w:t>
      </w:r>
      <w:bookmarkEnd w:id="341"/>
      <w:bookmarkEnd w:id="342"/>
      <w:bookmarkEnd w:id="343"/>
    </w:p>
    <w:p w14:paraId="6299E50C" w14:textId="77777777" w:rsidR="00187CE6" w:rsidRPr="00107AEE" w:rsidRDefault="00187CE6" w:rsidP="00187CE6">
      <w:r w:rsidRPr="00107AEE">
        <w:t xml:space="preserve">Advanced </w:t>
      </w:r>
      <w:r>
        <w:t xml:space="preserve">Pharmacy </w:t>
      </w:r>
      <w:r w:rsidRPr="00107AEE">
        <w:t>Practice Experiences are available in a variety of settings. Experiences vary from those with a large focus on the dispensing function</w:t>
      </w:r>
      <w:r>
        <w:t>,</w:t>
      </w:r>
      <w:r w:rsidRPr="00107AEE">
        <w:t xml:space="preserve"> to those with little focus on the dispensing function</w:t>
      </w:r>
      <w:r>
        <w:t>,</w:t>
      </w:r>
      <w:r w:rsidRPr="00107AEE">
        <w:t xml:space="preserve"> to those focused on aspects outside of patient care (e.g., administration, professional organizations, academia</w:t>
      </w:r>
      <w:r>
        <w:t>.)</w:t>
      </w:r>
      <w:r w:rsidRPr="00107AEE">
        <w:t xml:space="preserve"> The Advanced </w:t>
      </w:r>
      <w:r>
        <w:t xml:space="preserve">Pharmacy </w:t>
      </w:r>
      <w:r w:rsidRPr="00107AEE">
        <w:t>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44F4DE8B" w14:textId="77777777" w:rsidR="00187CE6" w:rsidRPr="009D5AD8" w:rsidRDefault="00187CE6" w:rsidP="00187CE6">
      <w:pPr>
        <w:pStyle w:val="Heading2"/>
      </w:pPr>
      <w:bookmarkStart w:id="344" w:name="_Toc368583070"/>
      <w:bookmarkStart w:id="345" w:name="_Toc405555851"/>
      <w:bookmarkStart w:id="346" w:name="_Toc440872716"/>
      <w:r w:rsidRPr="00506C79">
        <w:t>Requirements for Graduation</w:t>
      </w:r>
      <w:bookmarkEnd w:id="344"/>
      <w:bookmarkEnd w:id="345"/>
      <w:bookmarkEnd w:id="346"/>
    </w:p>
    <w:p w14:paraId="010A4488" w14:textId="77777777" w:rsidR="00187CE6" w:rsidRPr="00107AEE" w:rsidRDefault="00187CE6" w:rsidP="00187CE6">
      <w:r w:rsidRPr="00107AEE">
        <w:t>In order to successfully complete the requirements for graduation, student must earn a grade of “C” or better in the following Introductory and Advanced</w:t>
      </w:r>
      <w:r>
        <w:t xml:space="preserve"> Pharmacy</w:t>
      </w:r>
      <w:r w:rsidRPr="00107AEE">
        <w:t xml:space="preserve"> Pr</w:t>
      </w:r>
      <w:r>
        <w:t>actice Experiences: PHRD 4050 (</w:t>
      </w:r>
      <w:r w:rsidRPr="00107AEE">
        <w:t>Introductory Community P</w:t>
      </w:r>
      <w:r>
        <w:t>harmacy Experience); PHRD 5000</w:t>
      </w:r>
      <w:r w:rsidRPr="00107AEE">
        <w:t xml:space="preserve"> </w:t>
      </w:r>
      <w:r>
        <w:t>(</w:t>
      </w:r>
      <w:r w:rsidRPr="00107AEE">
        <w:t>Introductory Instit</w:t>
      </w:r>
      <w:r>
        <w:t>utional Pharmacy Practice Experience); PHRD 6000 (</w:t>
      </w:r>
      <w:r w:rsidRPr="00107AEE">
        <w:t>Advanced Community P</w:t>
      </w:r>
      <w:r>
        <w:t>harmacy Practice Experience); PHRD 6002 (</w:t>
      </w:r>
      <w:r w:rsidRPr="00107AEE">
        <w:t>Advanced Institutional P</w:t>
      </w:r>
      <w:r>
        <w:t>harmacy Practice Experience); PHRD 6004 (</w:t>
      </w:r>
      <w:r w:rsidRPr="00107AEE">
        <w:t>Advanced Ambulatory Care Pharmac</w:t>
      </w:r>
      <w:r>
        <w:t>y Practice Experience); PHRD 6006 (</w:t>
      </w:r>
      <w:r w:rsidRPr="00107AEE">
        <w:t>Advanced Adult Medicine P</w:t>
      </w:r>
      <w:r>
        <w:t>harmacy Practice Experience); PHRD 6008 (</w:t>
      </w:r>
      <w:r w:rsidRPr="00107AEE">
        <w:t>Advanced Specialty P</w:t>
      </w:r>
      <w:r>
        <w:t>harmacy Practice Experience); PHRD 6010 (</w:t>
      </w:r>
      <w:r w:rsidRPr="00107AEE">
        <w:t>Advanced Pharmacy Practic</w:t>
      </w:r>
      <w:r>
        <w:t>e Elective Experience I); and PHRD 6012 (</w:t>
      </w:r>
      <w:r w:rsidRPr="00107AEE">
        <w:t>Advanced Pharmacy Practice Elective II.</w:t>
      </w:r>
      <w:r>
        <w:t>)</w:t>
      </w:r>
      <w:r w:rsidRPr="00107AEE">
        <w:t xml:space="preserve">  In addition, advanced </w:t>
      </w:r>
      <w:r>
        <w:t xml:space="preserve">pharmacy </w:t>
      </w:r>
      <w:r w:rsidRPr="00107AEE">
        <w:t>practice students must meet programmatic requi</w:t>
      </w:r>
      <w:r>
        <w:t xml:space="preserve">rements for graduation such as, </w:t>
      </w:r>
      <w:r w:rsidRPr="00107AEE">
        <w:t xml:space="preserve">but not limited to, passing advanced </w:t>
      </w:r>
      <w:r>
        <w:t xml:space="preserve">pharmacy </w:t>
      </w:r>
      <w:r w:rsidRPr="00107AEE">
        <w:t>practice assessment exams, objective structured clinical exams, practical exams, error and omission exams, and exit exams.</w:t>
      </w:r>
    </w:p>
    <w:bookmarkEnd w:id="331"/>
    <w:bookmarkEnd w:id="332"/>
    <w:p w14:paraId="388BAD31" w14:textId="77777777" w:rsidR="00187CE6" w:rsidRDefault="00187CE6" w:rsidP="00C77D24"/>
    <w:p w14:paraId="4F5D2F85" w14:textId="0334806D" w:rsidR="00C77D24" w:rsidRDefault="00C77D24" w:rsidP="00125D65">
      <w:pPr>
        <w:pStyle w:val="Heading1"/>
      </w:pPr>
      <w:bookmarkStart w:id="347" w:name="_Toc440872717"/>
      <w:r>
        <w:t>PHARMACY STUDENT ORGANIZATIONS</w:t>
      </w:r>
      <w:bookmarkEnd w:id="347"/>
    </w:p>
    <w:p w14:paraId="366A98F0" w14:textId="7D54FB77" w:rsidR="00970776" w:rsidRDefault="00C77D24" w:rsidP="00C77D24">
      <w:r w:rsidRPr="00107AEE">
        <w:t>Stud</w:t>
      </w:r>
      <w:r>
        <w:t>ents entering into the College</w:t>
      </w:r>
      <w:r w:rsidRPr="00107AEE">
        <w:t xml:space="preserve"> of Pharmacy are encouraged to join and participate in student professional organizations. Such participation helps develop professionalism and leadership skills amo</w:t>
      </w:r>
      <w:r>
        <w:t>ng the student body. The College</w:t>
      </w:r>
      <w:r w:rsidRPr="00107AEE">
        <w:t xml:space="preserve"> of Pharmacy supports student involvement by providing membership for all pharmacy students in the Louisiana Pharmacist Association and the Louisiana Society of Health System Pharmacists. </w:t>
      </w:r>
    </w:p>
    <w:p w14:paraId="25667302" w14:textId="21DFC9E6" w:rsidR="00A264E6" w:rsidRPr="00DD6A61" w:rsidRDefault="00A264E6" w:rsidP="0051470C">
      <w:pPr>
        <w:pStyle w:val="Heading2"/>
      </w:pPr>
      <w:bookmarkStart w:id="348" w:name="_Toc234049102"/>
      <w:bookmarkStart w:id="349" w:name="_Toc368582478"/>
      <w:bookmarkStart w:id="350" w:name="_Toc405555831"/>
      <w:bookmarkStart w:id="351" w:name="_Toc440872718"/>
      <w:r w:rsidRPr="00DD6A61">
        <w:t>Fundraising Guidelines for Student Organizations</w:t>
      </w:r>
      <w:bookmarkEnd w:id="348"/>
      <w:bookmarkEnd w:id="349"/>
      <w:bookmarkEnd w:id="350"/>
      <w:bookmarkEnd w:id="351"/>
    </w:p>
    <w:p w14:paraId="6656CFBE" w14:textId="77777777" w:rsidR="00A264E6" w:rsidRDefault="00A264E6" w:rsidP="00A264E6">
      <w:pPr>
        <w:rPr>
          <w:rFonts w:eastAsia="Calibri"/>
        </w:rPr>
      </w:pPr>
      <w:bookmarkStart w:id="352" w:name="_Toc234049103"/>
      <w:r>
        <w:rPr>
          <w:rFonts w:eastAsia="Calibri"/>
        </w:rPr>
        <w:t xml:space="preserve">All artwork and fundraising ideas </w:t>
      </w:r>
      <w:r>
        <w:rPr>
          <w:rFonts w:eastAsia="Calibri"/>
          <w:b/>
          <w:u w:val="single"/>
        </w:rPr>
        <w:t>must</w:t>
      </w:r>
      <w:r>
        <w:rPr>
          <w:rFonts w:eastAsia="Calibri"/>
        </w:rPr>
        <w:t xml:space="preserve"> be approved by your advisor before proceeding. Upon approval, contact </w:t>
      </w:r>
      <w:r>
        <w:rPr>
          <w:rFonts w:eastAsia="Calibri"/>
          <w:b/>
        </w:rPr>
        <w:t xml:space="preserve">Executive Council Secretary </w:t>
      </w:r>
      <w:r>
        <w:rPr>
          <w:rFonts w:eastAsia="Calibri"/>
        </w:rPr>
        <w:t>, by email (</w:t>
      </w:r>
      <w:r>
        <w:rPr>
          <w:rFonts w:eastAsia="Calibri"/>
          <w:b/>
        </w:rPr>
        <w:t>@warhawks.ulm.edu</w:t>
      </w:r>
      <w:r>
        <w:rPr>
          <w:rFonts w:eastAsia="Calibri"/>
        </w:rPr>
        <w:t xml:space="preserve">) or phone  to check the availability of a week, which begins on Mondays and ends on Fridays. For your convenience, the updated fundraising calendar will be posted to the Pharmacy Council Facebook page so you can view the available weeks. After those two steps, complete and submit the fundraising google form sent to you by Executive Council Secretary. </w:t>
      </w:r>
    </w:p>
    <w:p w14:paraId="2B6C98D2" w14:textId="77777777" w:rsidR="00A264E6" w:rsidRDefault="00A264E6" w:rsidP="00A264E6">
      <w:pPr>
        <w:rPr>
          <w:rFonts w:eastAsia="Calibri"/>
        </w:rPr>
      </w:pPr>
      <w:r>
        <w:rPr>
          <w:rFonts w:eastAsia="Calibri"/>
        </w:rPr>
        <w:t>The following information can be found in the Pharmacy Council Constitution.</w:t>
      </w:r>
    </w:p>
    <w:p w14:paraId="002F803E" w14:textId="77777777" w:rsidR="00A264E6" w:rsidRDefault="00A264E6" w:rsidP="00A264E6">
      <w:pPr>
        <w:rPr>
          <w:rFonts w:eastAsia="Calibri"/>
        </w:rPr>
      </w:pPr>
      <w:r>
        <w:rPr>
          <w:rFonts w:eastAsia="Calibri"/>
        </w:rPr>
        <w:t>“Each student organization shall complete and submit a fundraiser form to the Pharmacy Council Secretary two weeks before the requested fundraising dates for approval prior to initiating the fundraiser. Fundraisers will be held to the following fundraising standards:</w:t>
      </w:r>
    </w:p>
    <w:p w14:paraId="395776BB" w14:textId="77777777" w:rsidR="00A264E6" w:rsidRDefault="00A264E6" w:rsidP="00A264E6">
      <w:pPr>
        <w:rPr>
          <w:rFonts w:eastAsia="Calibri"/>
        </w:rPr>
      </w:pPr>
      <w:r>
        <w:rPr>
          <w:rFonts w:eastAsia="Calibri"/>
        </w:rPr>
        <w:t>A.</w:t>
      </w:r>
      <w:r>
        <w:rPr>
          <w:rFonts w:ascii="Times New Roman" w:hAnsi="Times New Roman"/>
          <w:sz w:val="14"/>
          <w:szCs w:val="14"/>
        </w:rPr>
        <w:t xml:space="preserve">     </w:t>
      </w:r>
      <w:r>
        <w:rPr>
          <w:rFonts w:eastAsia="Calibri"/>
        </w:rPr>
        <w:t>Each student organization shall have no more than one fundraiser each semester targeting the students except approved apparel fundraisers that remain within the guidelines set forth. Other fundraisers may be held as long as they are not targeted toward students and are approved by the Council.</w:t>
      </w:r>
    </w:p>
    <w:p w14:paraId="6B72C437" w14:textId="77777777" w:rsidR="00A264E6" w:rsidRDefault="00A264E6" w:rsidP="00A264E6">
      <w:pPr>
        <w:rPr>
          <w:rFonts w:eastAsia="Calibri"/>
        </w:rPr>
      </w:pPr>
      <w:r>
        <w:rPr>
          <w:rFonts w:eastAsia="Calibri"/>
        </w:rPr>
        <w:t>B.</w:t>
      </w:r>
      <w:r>
        <w:rPr>
          <w:rFonts w:ascii="Times New Roman" w:hAnsi="Times New Roman"/>
          <w:sz w:val="14"/>
          <w:szCs w:val="14"/>
        </w:rPr>
        <w:t xml:space="preserve">     </w:t>
      </w:r>
      <w:r>
        <w:rPr>
          <w:rFonts w:eastAsia="Calibri"/>
        </w:rPr>
        <w:t>Each student organization shall have no more than two apparel fundraisers each year.</w:t>
      </w:r>
    </w:p>
    <w:p w14:paraId="2CDE69DE" w14:textId="38759EC9" w:rsidR="00A264E6" w:rsidRDefault="00A264E6" w:rsidP="00A264E6">
      <w:pPr>
        <w:rPr>
          <w:rFonts w:eastAsia="Calibri"/>
        </w:rPr>
      </w:pPr>
      <w:r>
        <w:rPr>
          <w:rFonts w:eastAsia="Calibri"/>
        </w:rPr>
        <w:t>C.</w:t>
      </w:r>
      <w:r>
        <w:rPr>
          <w:rFonts w:ascii="Times New Roman" w:hAnsi="Times New Roman"/>
          <w:sz w:val="14"/>
          <w:szCs w:val="14"/>
        </w:rPr>
        <w:t xml:space="preserve">     </w:t>
      </w:r>
      <w:r>
        <w:rPr>
          <w:rFonts w:eastAsia="Calibri"/>
        </w:rPr>
        <w:t>Fundraisers wh</w:t>
      </w:r>
      <w:r w:rsidR="009F01CC">
        <w:rPr>
          <w:rFonts w:eastAsia="Calibri"/>
        </w:rPr>
        <w:t xml:space="preserve">ich provide materials </w:t>
      </w:r>
      <w:r>
        <w:rPr>
          <w:rFonts w:eastAsia="Calibri"/>
        </w:rPr>
        <w:t>required by a class will not count toward that organization’s semester fundraiser.</w:t>
      </w:r>
    </w:p>
    <w:p w14:paraId="6B903519" w14:textId="77777777" w:rsidR="00A264E6" w:rsidRDefault="00A264E6" w:rsidP="00A264E6">
      <w:pPr>
        <w:rPr>
          <w:rFonts w:eastAsia="Calibri"/>
        </w:rPr>
      </w:pPr>
      <w:r>
        <w:rPr>
          <w:rFonts w:eastAsia="Calibri"/>
        </w:rPr>
        <w:t>D.</w:t>
      </w:r>
      <w:r>
        <w:rPr>
          <w:rFonts w:ascii="Times New Roman" w:hAnsi="Times New Roman"/>
          <w:sz w:val="14"/>
          <w:szCs w:val="14"/>
        </w:rPr>
        <w:t xml:space="preserve">    </w:t>
      </w:r>
      <w:r>
        <w:rPr>
          <w:rFonts w:eastAsia="Calibri"/>
        </w:rPr>
        <w:t xml:space="preserve">There shall only be one fundraiser permitted per week to prevent overlapping of any fundraising events. </w:t>
      </w:r>
    </w:p>
    <w:p w14:paraId="1651FCEA" w14:textId="77777777" w:rsidR="00A264E6" w:rsidRDefault="00A264E6" w:rsidP="00A264E6">
      <w:pPr>
        <w:rPr>
          <w:rFonts w:eastAsia="Calibri"/>
        </w:rPr>
      </w:pPr>
      <w:r>
        <w:rPr>
          <w:rFonts w:eastAsia="Calibri"/>
        </w:rPr>
        <w:t xml:space="preserve">Fundraising Protocol still must be followed  if you are having a fundraising event </w:t>
      </w:r>
      <w:r>
        <w:rPr>
          <w:rFonts w:eastAsia="Calibri"/>
          <w:i/>
        </w:rPr>
        <w:t xml:space="preserve">within </w:t>
      </w:r>
      <w:r>
        <w:rPr>
          <w:rFonts w:eastAsia="Calibri"/>
        </w:rPr>
        <w:t xml:space="preserve">your organization. As long as these events are not school wide they are unlimited.  </w:t>
      </w:r>
    </w:p>
    <w:p w14:paraId="1618C90D" w14:textId="4FE5A67A" w:rsidR="0051470C" w:rsidRPr="00107AEE" w:rsidRDefault="00A264E6" w:rsidP="00A264E6">
      <w:r>
        <w:t>Contact</w:t>
      </w:r>
      <w:r>
        <w:rPr>
          <w:b/>
        </w:rPr>
        <w:t xml:space="preserve"> Executive Council Secretary </w:t>
      </w:r>
      <w:r>
        <w:t>with any questions.</w:t>
      </w:r>
      <w:r w:rsidRPr="00107AEE">
        <w:t xml:space="preserve"> </w:t>
      </w:r>
    </w:p>
    <w:p w14:paraId="4D61C089" w14:textId="77777777" w:rsidR="00A264E6" w:rsidRDefault="00A264E6" w:rsidP="00A264E6">
      <w:pPr>
        <w:pStyle w:val="Heading2"/>
      </w:pPr>
      <w:bookmarkStart w:id="353" w:name="_Toc234049104"/>
      <w:bookmarkStart w:id="354" w:name="_Toc368582480"/>
      <w:bookmarkStart w:id="355" w:name="_Toc405555833"/>
      <w:bookmarkStart w:id="356" w:name="_Toc440872719"/>
      <w:bookmarkEnd w:id="352"/>
      <w:r>
        <w:t>Responsibilities of Faculty Advisors for Student Organizations</w:t>
      </w:r>
      <w:bookmarkEnd w:id="353"/>
      <w:bookmarkEnd w:id="354"/>
      <w:bookmarkEnd w:id="355"/>
      <w:bookmarkEnd w:id="356"/>
    </w:p>
    <w:p w14:paraId="3A241E3D" w14:textId="77777777" w:rsidR="00A264E6" w:rsidRPr="00107AEE" w:rsidRDefault="00A264E6" w:rsidP="00A264E6">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t>:</w:t>
      </w:r>
    </w:p>
    <w:p w14:paraId="16A8D52B" w14:textId="77777777" w:rsidR="00A264E6" w:rsidRDefault="00A264E6" w:rsidP="00A264E6">
      <w:pPr>
        <w:pStyle w:val="ListParagraph"/>
        <w:numPr>
          <w:ilvl w:val="0"/>
          <w:numId w:val="36"/>
        </w:numPr>
        <w:spacing w:after="200" w:line="276" w:lineRule="auto"/>
      </w:pPr>
      <w:r w:rsidRPr="0070157B">
        <w:t>Meet all the requirements of their national charters if they exist;</w:t>
      </w:r>
    </w:p>
    <w:p w14:paraId="66067F47" w14:textId="77777777" w:rsidR="00A264E6" w:rsidRDefault="00A264E6" w:rsidP="00A264E6">
      <w:pPr>
        <w:pStyle w:val="ListParagraph"/>
        <w:numPr>
          <w:ilvl w:val="0"/>
          <w:numId w:val="36"/>
        </w:numPr>
        <w:spacing w:after="200" w:line="276" w:lineRule="auto"/>
      </w:pPr>
      <w:r w:rsidRPr="0070157B">
        <w:t>Meet all University requirements for student organizations and comply with all University rules and regulations;</w:t>
      </w:r>
    </w:p>
    <w:p w14:paraId="224DAA86" w14:textId="77777777" w:rsidR="00A264E6" w:rsidRDefault="00A264E6" w:rsidP="00A264E6">
      <w:pPr>
        <w:pStyle w:val="ListParagraph"/>
        <w:numPr>
          <w:ilvl w:val="0"/>
          <w:numId w:val="36"/>
        </w:numPr>
        <w:spacing w:after="200" w:line="276" w:lineRule="auto"/>
      </w:pPr>
      <w:r w:rsidRPr="0070157B">
        <w:t xml:space="preserve">Meet all </w:t>
      </w:r>
      <w:r>
        <w:t>College</w:t>
      </w:r>
      <w:r w:rsidRPr="0070157B">
        <w:t xml:space="preserve"> of Pharmacy rules and regulations;</w:t>
      </w:r>
    </w:p>
    <w:p w14:paraId="1893A775" w14:textId="77777777" w:rsidR="00A264E6" w:rsidRDefault="00A264E6" w:rsidP="00A264E6">
      <w:pPr>
        <w:pStyle w:val="ListParagraph"/>
        <w:numPr>
          <w:ilvl w:val="0"/>
          <w:numId w:val="36"/>
        </w:numPr>
        <w:spacing w:after="200" w:line="276" w:lineRule="auto"/>
      </w:pPr>
      <w:r>
        <w:t>Provide appropriate professional related activities and opportunities; and</w:t>
      </w:r>
    </w:p>
    <w:p w14:paraId="738BDFA2" w14:textId="77777777" w:rsidR="00A264E6" w:rsidRDefault="00A264E6" w:rsidP="00A264E6">
      <w:pPr>
        <w:pStyle w:val="ListParagraph"/>
        <w:numPr>
          <w:ilvl w:val="0"/>
          <w:numId w:val="36"/>
        </w:numPr>
        <w:spacing w:after="200" w:line="276" w:lineRule="auto"/>
      </w:pPr>
      <w:r>
        <w:t>Are good stewards with funds obtained from organizational fundraisers.</w:t>
      </w:r>
    </w:p>
    <w:p w14:paraId="580F4987" w14:textId="77777777" w:rsidR="00A264E6" w:rsidRDefault="00A264E6" w:rsidP="00A264E6">
      <w:pPr>
        <w:pStyle w:val="ListParagraph"/>
      </w:pPr>
    </w:p>
    <w:p w14:paraId="5D84ADA9" w14:textId="77777777" w:rsidR="00A264E6" w:rsidRDefault="00A264E6" w:rsidP="00A264E6">
      <w:pPr>
        <w:pStyle w:val="ListParagraph"/>
      </w:pPr>
      <w:r w:rsidRPr="0070157B">
        <w:t>Additionally, faculty advisors should be present at all business meetings and social functions sponsored by the organization. Advisors are also encouraged to be involved in regional and national activities of the organization.</w:t>
      </w:r>
    </w:p>
    <w:p w14:paraId="5A4A1543" w14:textId="77777777" w:rsidR="003E430C" w:rsidRDefault="003E430C" w:rsidP="00A264E6">
      <w:pPr>
        <w:pStyle w:val="ListParagraph"/>
      </w:pPr>
    </w:p>
    <w:p w14:paraId="6EF65859" w14:textId="4D3F7EFF" w:rsidR="00A264E6" w:rsidRDefault="003E430C" w:rsidP="003E430C">
      <w:pPr>
        <w:pStyle w:val="Heading2"/>
      </w:pPr>
      <w:bookmarkStart w:id="357" w:name="_Toc440872720"/>
      <w:r>
        <w:t>Organizations</w:t>
      </w:r>
      <w:bookmarkEnd w:id="357"/>
    </w:p>
    <w:p w14:paraId="7BA83B33" w14:textId="77777777" w:rsidR="00A264E6" w:rsidRDefault="00A264E6" w:rsidP="00C77D24"/>
    <w:p w14:paraId="327A0B21" w14:textId="043D26BA" w:rsidR="00970776" w:rsidRDefault="00EF4041" w:rsidP="00C77D24">
      <w:hyperlink r:id="rId97" w:history="1">
        <w:r w:rsidR="00970776" w:rsidRPr="00970776">
          <w:rPr>
            <w:rStyle w:val="Hyperlink"/>
          </w:rPr>
          <w:t>Pharmacy Council</w:t>
        </w:r>
      </w:hyperlink>
    </w:p>
    <w:p w14:paraId="390351FC" w14:textId="77777777" w:rsidR="00970776" w:rsidRDefault="00970776" w:rsidP="00C77D24"/>
    <w:p w14:paraId="4F6D1506" w14:textId="7F544BF9" w:rsidR="00970776" w:rsidRDefault="00EF4041" w:rsidP="00C77D24">
      <w:hyperlink r:id="rId98" w:history="1">
        <w:r w:rsidR="00970776" w:rsidRPr="00970776">
          <w:rPr>
            <w:rStyle w:val="Hyperlink"/>
          </w:rPr>
          <w:t>Pharmacy Alumni Liaisons (PALs)</w:t>
        </w:r>
      </w:hyperlink>
    </w:p>
    <w:p w14:paraId="5FF39A86" w14:textId="77777777" w:rsidR="00970776" w:rsidRDefault="00970776" w:rsidP="00C77D24"/>
    <w:p w14:paraId="1F7BE551" w14:textId="493FE609" w:rsidR="00970776" w:rsidRDefault="00EF4041" w:rsidP="00C77D24">
      <w:hyperlink r:id="rId99" w:history="1">
        <w:r w:rsidR="00970776" w:rsidRPr="00970776">
          <w:rPr>
            <w:rStyle w:val="Hyperlink"/>
          </w:rPr>
          <w:t>American Pharmacists Association - Academy of Student Pharmacists (APhA-ASP)</w:t>
        </w:r>
      </w:hyperlink>
    </w:p>
    <w:p w14:paraId="6508BD2B" w14:textId="77777777" w:rsidR="0068566D" w:rsidRDefault="0068566D" w:rsidP="00C77D24"/>
    <w:p w14:paraId="1B4DFA15" w14:textId="4A926579" w:rsidR="0068566D" w:rsidRDefault="00EF4041" w:rsidP="00C77D24">
      <w:hyperlink r:id="rId100" w:history="1">
        <w:r w:rsidR="0068566D" w:rsidRPr="0068566D">
          <w:rPr>
            <w:rStyle w:val="Hyperlink"/>
          </w:rPr>
          <w:t>Christian Pharmacists Fellowship International (CPFI)</w:t>
        </w:r>
      </w:hyperlink>
    </w:p>
    <w:p w14:paraId="0E921D34" w14:textId="77777777" w:rsidR="0068566D" w:rsidRDefault="0068566D" w:rsidP="00C77D24"/>
    <w:p w14:paraId="167713E2" w14:textId="53659EC7" w:rsidR="0068566D" w:rsidRDefault="00EF4041" w:rsidP="00C77D24">
      <w:hyperlink r:id="rId101" w:history="1">
        <w:r w:rsidR="0068566D" w:rsidRPr="0068566D">
          <w:rPr>
            <w:rStyle w:val="Hyperlink"/>
          </w:rPr>
          <w:t>Kappa Epsilon (KE)</w:t>
        </w:r>
      </w:hyperlink>
    </w:p>
    <w:p w14:paraId="7C8920F7" w14:textId="77777777" w:rsidR="0068566D" w:rsidRDefault="0068566D" w:rsidP="00C77D24"/>
    <w:p w14:paraId="33C29A6B" w14:textId="34BB425E" w:rsidR="0068566D" w:rsidRDefault="00EF4041" w:rsidP="00C77D24">
      <w:hyperlink r:id="rId102" w:history="1">
        <w:r w:rsidR="0068566D">
          <w:rPr>
            <w:rStyle w:val="Hyperlink"/>
          </w:rPr>
          <w:t>Louisiana Society of Health-System Pharmacists (LSHP)</w:t>
        </w:r>
      </w:hyperlink>
    </w:p>
    <w:p w14:paraId="0EEDEAD1" w14:textId="77777777" w:rsidR="0068566D" w:rsidRDefault="0068566D" w:rsidP="00C77D24"/>
    <w:p w14:paraId="5855FF29" w14:textId="6EAED958" w:rsidR="0068566D" w:rsidRDefault="00EF4041" w:rsidP="00C77D24">
      <w:hyperlink r:id="rId103" w:history="1">
        <w:r w:rsidR="0068566D" w:rsidRPr="0068566D">
          <w:rPr>
            <w:rStyle w:val="Hyperlink"/>
          </w:rPr>
          <w:t>National Community Pharmacists Assc. (NCPA)/Louisiana Independent Pharmacies Assc. (LIPA)</w:t>
        </w:r>
      </w:hyperlink>
    </w:p>
    <w:p w14:paraId="44D4FDD4" w14:textId="77777777" w:rsidR="0068566D" w:rsidRDefault="0068566D" w:rsidP="00C77D24"/>
    <w:p w14:paraId="3A1A8768" w14:textId="09509A5F" w:rsidR="0068566D" w:rsidRDefault="00EF4041" w:rsidP="00C77D24">
      <w:hyperlink r:id="rId104" w:history="1">
        <w:r w:rsidR="0068566D" w:rsidRPr="0068566D">
          <w:rPr>
            <w:rStyle w:val="Hyperlink"/>
          </w:rPr>
          <w:t>Phi Delta Chi</w:t>
        </w:r>
      </w:hyperlink>
    </w:p>
    <w:p w14:paraId="743EE7C1" w14:textId="77777777" w:rsidR="0068566D" w:rsidRDefault="0068566D" w:rsidP="00C77D24"/>
    <w:p w14:paraId="2C4DCEA0" w14:textId="318ED471" w:rsidR="0068566D" w:rsidRDefault="00EF4041" w:rsidP="00C77D24">
      <w:hyperlink r:id="rId105" w:history="1">
        <w:r w:rsidR="0068566D">
          <w:rPr>
            <w:rStyle w:val="Hyperlink"/>
          </w:rPr>
          <w:t>Phi Lambda Sigma (PLS)</w:t>
        </w:r>
      </w:hyperlink>
    </w:p>
    <w:p w14:paraId="6D4BA9F2" w14:textId="77777777" w:rsidR="0068566D" w:rsidRDefault="0068566D" w:rsidP="00C77D24"/>
    <w:p w14:paraId="0AC3A4B3" w14:textId="4988E201" w:rsidR="0068566D" w:rsidRDefault="00EF4041" w:rsidP="00C77D24">
      <w:hyperlink r:id="rId106" w:history="1">
        <w:r w:rsidR="0068566D" w:rsidRPr="0068566D">
          <w:rPr>
            <w:rStyle w:val="Hyperlink"/>
          </w:rPr>
          <w:t>Rho Chi</w:t>
        </w:r>
      </w:hyperlink>
    </w:p>
    <w:p w14:paraId="23531483" w14:textId="77777777" w:rsidR="0068566D" w:rsidRDefault="0068566D" w:rsidP="00C77D24"/>
    <w:p w14:paraId="45469864" w14:textId="357E6310" w:rsidR="0068566D" w:rsidRDefault="00EF4041" w:rsidP="00C77D24">
      <w:hyperlink r:id="rId107" w:history="1">
        <w:r w:rsidR="0068566D" w:rsidRPr="0068566D">
          <w:rPr>
            <w:rStyle w:val="Hyperlink"/>
          </w:rPr>
          <w:t>Student National Pharmaceutical Association (SNPhA)</w:t>
        </w:r>
      </w:hyperlink>
    </w:p>
    <w:p w14:paraId="139544A0" w14:textId="77777777" w:rsidR="00254367" w:rsidRDefault="00254367" w:rsidP="00C77D24"/>
    <w:p w14:paraId="6A3F0FAD" w14:textId="1C2761AD" w:rsidR="0068566D" w:rsidRDefault="00EF4041" w:rsidP="00C77D24">
      <w:hyperlink r:id="rId108" w:history="1">
        <w:r w:rsidR="00C45B86" w:rsidRPr="00C45B86">
          <w:rPr>
            <w:rStyle w:val="Hyperlink"/>
          </w:rPr>
          <w:t>Student Research Club</w:t>
        </w:r>
      </w:hyperlink>
    </w:p>
    <w:p w14:paraId="41660A4E" w14:textId="77777777" w:rsidR="00125D65" w:rsidRDefault="00125D65" w:rsidP="00C77D24"/>
    <w:p w14:paraId="02A62609" w14:textId="77777777" w:rsidR="00125D65" w:rsidRDefault="00125D65" w:rsidP="00C77D24"/>
    <w:sectPr w:rsidR="00125D65" w:rsidSect="00C77D24">
      <w:footerReference w:type="even" r:id="rId109"/>
      <w:footerReference w:type="default" r:id="rId1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E483E" w14:textId="77777777" w:rsidR="00EF4041" w:rsidRDefault="00EF4041" w:rsidP="00C77D24">
      <w:r>
        <w:separator/>
      </w:r>
    </w:p>
  </w:endnote>
  <w:endnote w:type="continuationSeparator" w:id="0">
    <w:p w14:paraId="4092936D" w14:textId="77777777" w:rsidR="00EF4041" w:rsidRDefault="00EF4041" w:rsidP="00C7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47 CondensedLight">
    <w:altName w:val="Calibri"/>
    <w:panose1 w:val="00000000000000000000"/>
    <w:charset w:val="00"/>
    <w:family w:val="auto"/>
    <w:notTrueType/>
    <w:pitch w:val="variable"/>
    <w:sig w:usb0="8000002F" w:usb1="40000048" w:usb2="00000000" w:usb3="00000000" w:csb0="00000111" w:csb1="00000000"/>
  </w:font>
  <w:font w:name="Garamond Premr Pro Bold">
    <w:altName w:val="Calibri"/>
    <w:panose1 w:val="020B0604020202020204"/>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Univers 57 Condensed">
    <w:altName w:val="Calibri"/>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6570" w14:textId="77777777" w:rsidR="00B63A3F" w:rsidRDefault="00B63A3F" w:rsidP="00C77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3C25A8" w14:textId="77777777" w:rsidR="00B63A3F" w:rsidRDefault="00B63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EB913" w14:textId="77777777" w:rsidR="00B63A3F" w:rsidRDefault="00B63A3F" w:rsidP="00C77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503A">
      <w:rPr>
        <w:rStyle w:val="PageNumber"/>
        <w:noProof/>
      </w:rPr>
      <w:t>23</w:t>
    </w:r>
    <w:r>
      <w:rPr>
        <w:rStyle w:val="PageNumber"/>
      </w:rPr>
      <w:fldChar w:fldCharType="end"/>
    </w:r>
  </w:p>
  <w:p w14:paraId="678E8CDC" w14:textId="77777777" w:rsidR="00B63A3F" w:rsidRDefault="00B63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10C7B" w14:textId="77777777" w:rsidR="00EF4041" w:rsidRDefault="00EF4041" w:rsidP="00C77D24">
      <w:r>
        <w:separator/>
      </w:r>
    </w:p>
  </w:footnote>
  <w:footnote w:type="continuationSeparator" w:id="0">
    <w:p w14:paraId="5849751F" w14:textId="77777777" w:rsidR="00EF4041" w:rsidRDefault="00EF4041" w:rsidP="00C77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34F78"/>
    <w:multiLevelType w:val="multilevel"/>
    <w:tmpl w:val="CB24DE74"/>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4172E"/>
    <w:multiLevelType w:val="hybridMultilevel"/>
    <w:tmpl w:val="D230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92CFE"/>
    <w:multiLevelType w:val="hybridMultilevel"/>
    <w:tmpl w:val="A7E8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61C96"/>
    <w:multiLevelType w:val="hybridMultilevel"/>
    <w:tmpl w:val="9CB4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23E43"/>
    <w:multiLevelType w:val="hybridMultilevel"/>
    <w:tmpl w:val="9D4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D5591"/>
    <w:multiLevelType w:val="hybridMultilevel"/>
    <w:tmpl w:val="F786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47DFA"/>
    <w:multiLevelType w:val="hybridMultilevel"/>
    <w:tmpl w:val="6512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661583"/>
    <w:multiLevelType w:val="hybridMultilevel"/>
    <w:tmpl w:val="E5548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D0803"/>
    <w:multiLevelType w:val="hybridMultilevel"/>
    <w:tmpl w:val="F7DEA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9B0775"/>
    <w:multiLevelType w:val="hybridMultilevel"/>
    <w:tmpl w:val="AD76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043D9E"/>
    <w:multiLevelType w:val="hybridMultilevel"/>
    <w:tmpl w:val="417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A54AEA"/>
    <w:multiLevelType w:val="hybridMultilevel"/>
    <w:tmpl w:val="7060A3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6BA5C74"/>
    <w:multiLevelType w:val="hybridMultilevel"/>
    <w:tmpl w:val="4452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C1F01"/>
    <w:multiLevelType w:val="hybridMultilevel"/>
    <w:tmpl w:val="7C88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651"/>
    <w:multiLevelType w:val="multilevel"/>
    <w:tmpl w:val="9322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4E2E69"/>
    <w:multiLevelType w:val="hybridMultilevel"/>
    <w:tmpl w:val="59A6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203A7"/>
    <w:multiLevelType w:val="hybridMultilevel"/>
    <w:tmpl w:val="95C0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D328B"/>
    <w:multiLevelType w:val="hybridMultilevel"/>
    <w:tmpl w:val="9264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562065"/>
    <w:multiLevelType w:val="hybridMultilevel"/>
    <w:tmpl w:val="E982D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07297"/>
    <w:multiLevelType w:val="hybridMultilevel"/>
    <w:tmpl w:val="C980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865B9"/>
    <w:multiLevelType w:val="hybridMultilevel"/>
    <w:tmpl w:val="7702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3348E"/>
    <w:multiLevelType w:val="hybridMultilevel"/>
    <w:tmpl w:val="CB24DE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31C3"/>
    <w:multiLevelType w:val="hybridMultilevel"/>
    <w:tmpl w:val="B4CC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409A4"/>
    <w:multiLevelType w:val="hybridMultilevel"/>
    <w:tmpl w:val="22E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9780A"/>
    <w:multiLevelType w:val="hybridMultilevel"/>
    <w:tmpl w:val="1486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83216A"/>
    <w:multiLevelType w:val="hybridMultilevel"/>
    <w:tmpl w:val="B64C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E24FE8"/>
    <w:multiLevelType w:val="hybridMultilevel"/>
    <w:tmpl w:val="96D6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47330D"/>
    <w:multiLevelType w:val="hybridMultilevel"/>
    <w:tmpl w:val="3BFC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D5F15"/>
    <w:multiLevelType w:val="hybridMultilevel"/>
    <w:tmpl w:val="EF866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615B75"/>
    <w:multiLevelType w:val="hybridMultilevel"/>
    <w:tmpl w:val="B780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E50E1"/>
    <w:multiLevelType w:val="hybridMultilevel"/>
    <w:tmpl w:val="0018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0A25CE"/>
    <w:multiLevelType w:val="hybridMultilevel"/>
    <w:tmpl w:val="366A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D6A41"/>
    <w:multiLevelType w:val="hybridMultilevel"/>
    <w:tmpl w:val="39F4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61EE5"/>
    <w:multiLevelType w:val="hybridMultilevel"/>
    <w:tmpl w:val="D528E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478ED"/>
    <w:multiLevelType w:val="hybridMultilevel"/>
    <w:tmpl w:val="B948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3D2CE2"/>
    <w:multiLevelType w:val="hybridMultilevel"/>
    <w:tmpl w:val="222E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41"/>
  </w:num>
  <w:num w:numId="4">
    <w:abstractNumId w:val="25"/>
  </w:num>
  <w:num w:numId="5">
    <w:abstractNumId w:val="4"/>
  </w:num>
  <w:num w:numId="6">
    <w:abstractNumId w:val="21"/>
  </w:num>
  <w:num w:numId="7">
    <w:abstractNumId w:val="46"/>
  </w:num>
  <w:num w:numId="8">
    <w:abstractNumId w:val="32"/>
  </w:num>
  <w:num w:numId="9">
    <w:abstractNumId w:val="14"/>
  </w:num>
  <w:num w:numId="10">
    <w:abstractNumId w:val="30"/>
  </w:num>
  <w:num w:numId="11">
    <w:abstractNumId w:val="3"/>
  </w:num>
  <w:num w:numId="12">
    <w:abstractNumId w:val="10"/>
  </w:num>
  <w:num w:numId="13">
    <w:abstractNumId w:val="6"/>
  </w:num>
  <w:num w:numId="14">
    <w:abstractNumId w:val="43"/>
  </w:num>
  <w:num w:numId="15">
    <w:abstractNumId w:val="23"/>
  </w:num>
  <w:num w:numId="16">
    <w:abstractNumId w:val="45"/>
  </w:num>
  <w:num w:numId="17">
    <w:abstractNumId w:val="12"/>
  </w:num>
  <w:num w:numId="18">
    <w:abstractNumId w:val="31"/>
  </w:num>
  <w:num w:numId="19">
    <w:abstractNumId w:val="35"/>
  </w:num>
  <w:num w:numId="20">
    <w:abstractNumId w:val="16"/>
  </w:num>
  <w:num w:numId="21">
    <w:abstractNumId w:val="27"/>
  </w:num>
  <w:num w:numId="22">
    <w:abstractNumId w:val="34"/>
  </w:num>
  <w:num w:numId="23">
    <w:abstractNumId w:val="9"/>
  </w:num>
  <w:num w:numId="24">
    <w:abstractNumId w:val="38"/>
  </w:num>
  <w:num w:numId="25">
    <w:abstractNumId w:val="39"/>
  </w:num>
  <w:num w:numId="26">
    <w:abstractNumId w:val="2"/>
  </w:num>
  <w:num w:numId="27">
    <w:abstractNumId w:val="11"/>
  </w:num>
  <w:num w:numId="28">
    <w:abstractNumId w:val="44"/>
  </w:num>
  <w:num w:numId="29">
    <w:abstractNumId w:val="40"/>
  </w:num>
  <w:num w:numId="30">
    <w:abstractNumId w:val="26"/>
  </w:num>
  <w:num w:numId="31">
    <w:abstractNumId w:val="33"/>
  </w:num>
  <w:num w:numId="32">
    <w:abstractNumId w:val="17"/>
  </w:num>
  <w:num w:numId="33">
    <w:abstractNumId w:val="47"/>
  </w:num>
  <w:num w:numId="34">
    <w:abstractNumId w:val="18"/>
  </w:num>
  <w:num w:numId="35">
    <w:abstractNumId w:val="1"/>
  </w:num>
  <w:num w:numId="36">
    <w:abstractNumId w:val="24"/>
  </w:num>
  <w:num w:numId="37">
    <w:abstractNumId w:val="28"/>
  </w:num>
  <w:num w:numId="38">
    <w:abstractNumId w:val="29"/>
  </w:num>
  <w:num w:numId="39">
    <w:abstractNumId w:val="0"/>
  </w:num>
  <w:num w:numId="40">
    <w:abstractNumId w:val="42"/>
  </w:num>
  <w:num w:numId="41">
    <w:abstractNumId w:val="5"/>
  </w:num>
  <w:num w:numId="42">
    <w:abstractNumId w:val="7"/>
  </w:num>
  <w:num w:numId="43">
    <w:abstractNumId w:val="22"/>
  </w:num>
  <w:num w:numId="44">
    <w:abstractNumId w:val="36"/>
  </w:num>
  <w:num w:numId="45">
    <w:abstractNumId w:val="13"/>
  </w:num>
  <w:num w:numId="46">
    <w:abstractNumId w:val="37"/>
  </w:num>
  <w:num w:numId="47">
    <w:abstractNumId w:val="1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p94J4tlyzp0+bp+LGLfyzuFP5nO2H+NvwLGPG4gLNTs7BRD2SwB4mzc+tc0q7Kh7CfBQqH0uIlSpTo2pHkq3QQ==" w:salt="vKoYCX14X8Ex3cd7EpIAMw=="/>
  <w:zoom w:percent="213"/>
  <w:hideSpellingErrors/>
  <w:hideGrammaticalErrors/>
  <w:proofState w:spelling="clean" w:grammar="clean"/>
  <w:trackRevisions/>
  <w:documentProtection w:edit="trackedChange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3C"/>
    <w:rsid w:val="00042E97"/>
    <w:rsid w:val="000478F6"/>
    <w:rsid w:val="00083AE7"/>
    <w:rsid w:val="000B474D"/>
    <w:rsid w:val="000E005F"/>
    <w:rsid w:val="00101AE3"/>
    <w:rsid w:val="00120AD1"/>
    <w:rsid w:val="00125D65"/>
    <w:rsid w:val="0014392E"/>
    <w:rsid w:val="00152AB8"/>
    <w:rsid w:val="0016284B"/>
    <w:rsid w:val="00176768"/>
    <w:rsid w:val="00187CE6"/>
    <w:rsid w:val="001E36E0"/>
    <w:rsid w:val="00202A54"/>
    <w:rsid w:val="002054CC"/>
    <w:rsid w:val="00240E18"/>
    <w:rsid w:val="002458D1"/>
    <w:rsid w:val="00254367"/>
    <w:rsid w:val="0026670C"/>
    <w:rsid w:val="00283BEB"/>
    <w:rsid w:val="002865EF"/>
    <w:rsid w:val="002D22F4"/>
    <w:rsid w:val="003001E8"/>
    <w:rsid w:val="00305272"/>
    <w:rsid w:val="00347027"/>
    <w:rsid w:val="00353E60"/>
    <w:rsid w:val="003830C6"/>
    <w:rsid w:val="00384AA9"/>
    <w:rsid w:val="003A01A8"/>
    <w:rsid w:val="003C61AD"/>
    <w:rsid w:val="003E430C"/>
    <w:rsid w:val="004004F7"/>
    <w:rsid w:val="0040066E"/>
    <w:rsid w:val="00402292"/>
    <w:rsid w:val="00454724"/>
    <w:rsid w:val="00463E00"/>
    <w:rsid w:val="004828A5"/>
    <w:rsid w:val="004A5AB1"/>
    <w:rsid w:val="004C683F"/>
    <w:rsid w:val="004C785A"/>
    <w:rsid w:val="004D7034"/>
    <w:rsid w:val="004E52FA"/>
    <w:rsid w:val="0051470C"/>
    <w:rsid w:val="00523AB4"/>
    <w:rsid w:val="0056400B"/>
    <w:rsid w:val="00576EBF"/>
    <w:rsid w:val="00584B5E"/>
    <w:rsid w:val="005A34EB"/>
    <w:rsid w:val="005B5E71"/>
    <w:rsid w:val="005E72DC"/>
    <w:rsid w:val="00605EE9"/>
    <w:rsid w:val="00610131"/>
    <w:rsid w:val="00652D56"/>
    <w:rsid w:val="00665338"/>
    <w:rsid w:val="0067155B"/>
    <w:rsid w:val="0068566D"/>
    <w:rsid w:val="00687561"/>
    <w:rsid w:val="006954D6"/>
    <w:rsid w:val="00695C40"/>
    <w:rsid w:val="006A09B5"/>
    <w:rsid w:val="006B58DA"/>
    <w:rsid w:val="006D03D5"/>
    <w:rsid w:val="006E362D"/>
    <w:rsid w:val="00705B59"/>
    <w:rsid w:val="007235F9"/>
    <w:rsid w:val="00730B1D"/>
    <w:rsid w:val="007409AA"/>
    <w:rsid w:val="00754F8F"/>
    <w:rsid w:val="00764E57"/>
    <w:rsid w:val="007844B1"/>
    <w:rsid w:val="00785A40"/>
    <w:rsid w:val="00792A92"/>
    <w:rsid w:val="00793A67"/>
    <w:rsid w:val="007A1998"/>
    <w:rsid w:val="007A4745"/>
    <w:rsid w:val="007C3117"/>
    <w:rsid w:val="007E7590"/>
    <w:rsid w:val="007F2791"/>
    <w:rsid w:val="00806710"/>
    <w:rsid w:val="00821489"/>
    <w:rsid w:val="00863A7A"/>
    <w:rsid w:val="00874621"/>
    <w:rsid w:val="00882893"/>
    <w:rsid w:val="008A0A8C"/>
    <w:rsid w:val="008B2D4F"/>
    <w:rsid w:val="008D4CC6"/>
    <w:rsid w:val="009000FD"/>
    <w:rsid w:val="009447C6"/>
    <w:rsid w:val="0095730E"/>
    <w:rsid w:val="00970776"/>
    <w:rsid w:val="009967B7"/>
    <w:rsid w:val="009A485B"/>
    <w:rsid w:val="009F01CC"/>
    <w:rsid w:val="00A0061E"/>
    <w:rsid w:val="00A00FD3"/>
    <w:rsid w:val="00A033DF"/>
    <w:rsid w:val="00A14F53"/>
    <w:rsid w:val="00A239F4"/>
    <w:rsid w:val="00A264E6"/>
    <w:rsid w:val="00A31375"/>
    <w:rsid w:val="00AA5B7D"/>
    <w:rsid w:val="00AC10B3"/>
    <w:rsid w:val="00AC5303"/>
    <w:rsid w:val="00AD0415"/>
    <w:rsid w:val="00AD0580"/>
    <w:rsid w:val="00AD2002"/>
    <w:rsid w:val="00AD53B0"/>
    <w:rsid w:val="00AD6C3C"/>
    <w:rsid w:val="00AE18DC"/>
    <w:rsid w:val="00AE5F8C"/>
    <w:rsid w:val="00B0486F"/>
    <w:rsid w:val="00B06C67"/>
    <w:rsid w:val="00B145D3"/>
    <w:rsid w:val="00B37ADD"/>
    <w:rsid w:val="00B63A3F"/>
    <w:rsid w:val="00B65E3A"/>
    <w:rsid w:val="00B700EC"/>
    <w:rsid w:val="00B711E0"/>
    <w:rsid w:val="00B73B8C"/>
    <w:rsid w:val="00B81EDD"/>
    <w:rsid w:val="00B963E0"/>
    <w:rsid w:val="00B9646A"/>
    <w:rsid w:val="00BC5E94"/>
    <w:rsid w:val="00BC655D"/>
    <w:rsid w:val="00BF1AEA"/>
    <w:rsid w:val="00BF4AC7"/>
    <w:rsid w:val="00BF6197"/>
    <w:rsid w:val="00C0281F"/>
    <w:rsid w:val="00C13A55"/>
    <w:rsid w:val="00C15C3D"/>
    <w:rsid w:val="00C3626D"/>
    <w:rsid w:val="00C434E0"/>
    <w:rsid w:val="00C45B86"/>
    <w:rsid w:val="00C709CC"/>
    <w:rsid w:val="00C77D24"/>
    <w:rsid w:val="00C830D6"/>
    <w:rsid w:val="00C85E53"/>
    <w:rsid w:val="00CA2DF2"/>
    <w:rsid w:val="00CB5B01"/>
    <w:rsid w:val="00CD2547"/>
    <w:rsid w:val="00CD41AC"/>
    <w:rsid w:val="00CD469E"/>
    <w:rsid w:val="00D52BE2"/>
    <w:rsid w:val="00D57D33"/>
    <w:rsid w:val="00DA020D"/>
    <w:rsid w:val="00DA03FB"/>
    <w:rsid w:val="00DA7E62"/>
    <w:rsid w:val="00DB6CE5"/>
    <w:rsid w:val="00DF3612"/>
    <w:rsid w:val="00DF787B"/>
    <w:rsid w:val="00E33251"/>
    <w:rsid w:val="00E33E0D"/>
    <w:rsid w:val="00E36F32"/>
    <w:rsid w:val="00E6005B"/>
    <w:rsid w:val="00E6498E"/>
    <w:rsid w:val="00E77703"/>
    <w:rsid w:val="00E91C8A"/>
    <w:rsid w:val="00EE33C0"/>
    <w:rsid w:val="00EF4041"/>
    <w:rsid w:val="00F0208D"/>
    <w:rsid w:val="00F61068"/>
    <w:rsid w:val="00F80E31"/>
    <w:rsid w:val="00F97D22"/>
    <w:rsid w:val="00FD3065"/>
    <w:rsid w:val="00FE503A"/>
    <w:rsid w:val="00FF156A"/>
    <w:rsid w:val="1B477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F12F3"/>
  <w14:defaultImageDpi w14:val="300"/>
  <w15:docId w15:val="{65243402-6C22-7542-BFA5-9FE0FFFF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3C"/>
    <w:rPr>
      <w:rFonts w:ascii="Univers 47 CondensedLight" w:hAnsi="Univers 47 CondensedLight"/>
      <w:color w:val="595959" w:themeColor="text1" w:themeTint="A6"/>
      <w:sz w:val="20"/>
    </w:rPr>
  </w:style>
  <w:style w:type="paragraph" w:styleId="Heading1">
    <w:name w:val="heading 1"/>
    <w:basedOn w:val="Normal"/>
    <w:next w:val="Normal"/>
    <w:link w:val="Heading1Char"/>
    <w:autoRedefine/>
    <w:uiPriority w:val="9"/>
    <w:qFormat/>
    <w:rsid w:val="00125D65"/>
    <w:pPr>
      <w:keepNext/>
      <w:keepLines/>
      <w:shd w:val="clear" w:color="auto" w:fill="800000"/>
      <w:spacing w:before="480"/>
      <w:jc w:val="center"/>
      <w:outlineLvl w:val="0"/>
    </w:pPr>
    <w:rPr>
      <w:rFonts w:ascii="Garamond Premr Pro Bold" w:eastAsiaTheme="majorEastAsia" w:hAnsi="Garamond Premr Pro Bold" w:cstheme="majorBidi"/>
      <w:b/>
      <w:bCs/>
      <w:color w:val="FFFFFF" w:themeColor="background1"/>
      <w:sz w:val="32"/>
      <w:szCs w:val="32"/>
    </w:rPr>
  </w:style>
  <w:style w:type="paragraph" w:styleId="Heading2">
    <w:name w:val="heading 2"/>
    <w:basedOn w:val="Normal"/>
    <w:next w:val="Normal"/>
    <w:link w:val="Heading2Char"/>
    <w:uiPriority w:val="9"/>
    <w:unhideWhenUsed/>
    <w:qFormat/>
    <w:rsid w:val="00AD53B0"/>
    <w:pPr>
      <w:keepNext/>
      <w:keepLines/>
      <w:spacing w:before="200"/>
      <w:outlineLvl w:val="1"/>
    </w:pPr>
    <w:rPr>
      <w:rFonts w:asciiTheme="majorHAnsi" w:eastAsiaTheme="majorEastAsia" w:hAnsiTheme="majorHAnsi" w:cstheme="majorBidi"/>
      <w:b/>
      <w:bCs/>
      <w:color w:val="69002A"/>
      <w:sz w:val="26"/>
      <w:szCs w:val="26"/>
    </w:rPr>
  </w:style>
  <w:style w:type="paragraph" w:styleId="Heading3">
    <w:name w:val="heading 3"/>
    <w:basedOn w:val="Normal"/>
    <w:next w:val="Normal"/>
    <w:link w:val="Heading3Char"/>
    <w:uiPriority w:val="9"/>
    <w:unhideWhenUsed/>
    <w:qFormat/>
    <w:rsid w:val="00DF787B"/>
    <w:pPr>
      <w:keepNext/>
      <w:keepLines/>
      <w:spacing w:before="200"/>
      <w:outlineLvl w:val="2"/>
    </w:pPr>
    <w:rPr>
      <w:rFonts w:ascii="Univers 57 Condensed" w:eastAsiaTheme="majorEastAsia" w:hAnsi="Univers 57 Condensed" w:cstheme="majorBidi"/>
      <w:bCs/>
      <w:color w:val="000000" w:themeColor="text1"/>
    </w:rPr>
  </w:style>
  <w:style w:type="paragraph" w:styleId="Heading4">
    <w:name w:val="heading 4"/>
    <w:basedOn w:val="Normal"/>
    <w:next w:val="Normal"/>
    <w:link w:val="Heading4Char"/>
    <w:uiPriority w:val="9"/>
    <w:unhideWhenUsed/>
    <w:qFormat/>
    <w:rsid w:val="007409AA"/>
    <w:pPr>
      <w:keepNext/>
      <w:keepLines/>
      <w:spacing w:before="200"/>
      <w:outlineLvl w:val="3"/>
    </w:pPr>
    <w:rPr>
      <w:rFonts w:eastAsiaTheme="majorEastAsia" w:cstheme="majorBidi"/>
      <w:bCs/>
      <w:iCs/>
      <w:color w:val="26282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C3C"/>
    <w:rPr>
      <w:rFonts w:ascii="Lucida Grande" w:hAnsi="Lucida Grande" w:cs="Lucida Grande"/>
      <w:sz w:val="18"/>
      <w:szCs w:val="18"/>
    </w:rPr>
  </w:style>
  <w:style w:type="character" w:customStyle="1" w:styleId="Heading1Char">
    <w:name w:val="Heading 1 Char"/>
    <w:basedOn w:val="DefaultParagraphFont"/>
    <w:link w:val="Heading1"/>
    <w:uiPriority w:val="9"/>
    <w:rsid w:val="00125D65"/>
    <w:rPr>
      <w:rFonts w:ascii="Garamond Premr Pro Bold" w:eastAsiaTheme="majorEastAsia" w:hAnsi="Garamond Premr Pro Bold" w:cstheme="majorBidi"/>
      <w:b/>
      <w:bCs/>
      <w:color w:val="FFFFFF" w:themeColor="background1"/>
      <w:sz w:val="32"/>
      <w:szCs w:val="32"/>
      <w:shd w:val="clear" w:color="auto" w:fill="800000"/>
    </w:rPr>
  </w:style>
  <w:style w:type="paragraph" w:styleId="Subtitle">
    <w:name w:val="Subtitle"/>
    <w:basedOn w:val="Normal"/>
    <w:next w:val="Normal"/>
    <w:link w:val="SubtitleChar"/>
    <w:uiPriority w:val="11"/>
    <w:qFormat/>
    <w:rsid w:val="00AD6C3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D6C3C"/>
    <w:rPr>
      <w:rFonts w:asciiTheme="majorHAnsi" w:eastAsiaTheme="majorEastAsia" w:hAnsiTheme="majorHAnsi" w:cstheme="majorBidi"/>
      <w:i/>
      <w:iCs/>
      <w:color w:val="4F81BD" w:themeColor="accent1"/>
      <w:spacing w:val="15"/>
    </w:rPr>
  </w:style>
  <w:style w:type="paragraph" w:styleId="NoSpacing">
    <w:name w:val="No Spacing"/>
    <w:aliases w:val="Acknowledgement Forms"/>
    <w:uiPriority w:val="1"/>
    <w:qFormat/>
    <w:rsid w:val="00AD6C3C"/>
    <w:pPr>
      <w:spacing w:line="360" w:lineRule="auto"/>
    </w:pPr>
    <w:rPr>
      <w:rFonts w:ascii="Univers 47 CondensedLight" w:hAnsi="Univers 47 CondensedLight"/>
      <w:color w:val="000000" w:themeColor="text1"/>
    </w:rPr>
  </w:style>
  <w:style w:type="character" w:styleId="Hyperlink">
    <w:name w:val="Hyperlink"/>
    <w:basedOn w:val="DefaultParagraphFont"/>
    <w:uiPriority w:val="99"/>
    <w:unhideWhenUsed/>
    <w:rsid w:val="00AD53B0"/>
    <w:rPr>
      <w:color w:val="0000FF" w:themeColor="hyperlink"/>
      <w:u w:val="single"/>
    </w:rPr>
  </w:style>
  <w:style w:type="character" w:customStyle="1" w:styleId="Heading2Char">
    <w:name w:val="Heading 2 Char"/>
    <w:basedOn w:val="DefaultParagraphFont"/>
    <w:link w:val="Heading2"/>
    <w:uiPriority w:val="9"/>
    <w:rsid w:val="00AD53B0"/>
    <w:rPr>
      <w:rFonts w:asciiTheme="majorHAnsi" w:eastAsiaTheme="majorEastAsia" w:hAnsiTheme="majorHAnsi" w:cstheme="majorBidi"/>
      <w:b/>
      <w:bCs/>
      <w:color w:val="69002A"/>
      <w:sz w:val="26"/>
      <w:szCs w:val="26"/>
    </w:rPr>
  </w:style>
  <w:style w:type="character" w:customStyle="1" w:styleId="apple-converted-space">
    <w:name w:val="apple-converted-space"/>
    <w:basedOn w:val="DefaultParagraphFont"/>
    <w:rsid w:val="004E52FA"/>
  </w:style>
  <w:style w:type="paragraph" w:styleId="NormalWeb">
    <w:name w:val="Normal (Web)"/>
    <w:basedOn w:val="Normal"/>
    <w:uiPriority w:val="99"/>
    <w:semiHidden/>
    <w:unhideWhenUsed/>
    <w:rsid w:val="00DB6CE5"/>
    <w:pPr>
      <w:spacing w:before="100" w:beforeAutospacing="1" w:after="100" w:afterAutospacing="1"/>
    </w:pPr>
    <w:rPr>
      <w:rFonts w:ascii="Times" w:hAnsi="Times" w:cs="Times New Roman"/>
      <w:color w:val="auto"/>
      <w:szCs w:val="20"/>
    </w:rPr>
  </w:style>
  <w:style w:type="paragraph" w:styleId="ListParagraph">
    <w:name w:val="List Paragraph"/>
    <w:basedOn w:val="Normal"/>
    <w:uiPriority w:val="34"/>
    <w:qFormat/>
    <w:rsid w:val="001E36E0"/>
    <w:pPr>
      <w:ind w:left="720"/>
      <w:contextualSpacing/>
    </w:pPr>
  </w:style>
  <w:style w:type="character" w:customStyle="1" w:styleId="Heading3Char">
    <w:name w:val="Heading 3 Char"/>
    <w:basedOn w:val="DefaultParagraphFont"/>
    <w:link w:val="Heading3"/>
    <w:uiPriority w:val="9"/>
    <w:rsid w:val="00DF787B"/>
    <w:rPr>
      <w:rFonts w:ascii="Univers 57 Condensed" w:eastAsiaTheme="majorEastAsia" w:hAnsi="Univers 57 Condensed" w:cstheme="majorBidi"/>
      <w:bCs/>
      <w:color w:val="000000" w:themeColor="text1"/>
      <w:sz w:val="20"/>
    </w:rPr>
  </w:style>
  <w:style w:type="character" w:styleId="FollowedHyperlink">
    <w:name w:val="FollowedHyperlink"/>
    <w:basedOn w:val="DefaultParagraphFont"/>
    <w:uiPriority w:val="99"/>
    <w:semiHidden/>
    <w:unhideWhenUsed/>
    <w:rsid w:val="004828A5"/>
    <w:rPr>
      <w:color w:val="800080" w:themeColor="followedHyperlink"/>
      <w:u w:val="single"/>
    </w:rPr>
  </w:style>
  <w:style w:type="table" w:styleId="TableGrid">
    <w:name w:val="Table Grid"/>
    <w:basedOn w:val="TableNormal"/>
    <w:rsid w:val="00F0208D"/>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0208D"/>
    <w:pPr>
      <w:spacing w:after="200" w:line="276" w:lineRule="auto"/>
    </w:pPr>
    <w:rPr>
      <w:rFonts w:asciiTheme="minorHAnsi" w:eastAsia="Times New Roman" w:hAnsiTheme="minorHAnsi" w:cs="Times New Roman"/>
      <w:i/>
      <w:iCs/>
      <w:color w:val="000000" w:themeColor="text1"/>
      <w:szCs w:val="22"/>
    </w:rPr>
  </w:style>
  <w:style w:type="character" w:customStyle="1" w:styleId="QuoteChar">
    <w:name w:val="Quote Char"/>
    <w:basedOn w:val="DefaultParagraphFont"/>
    <w:link w:val="Quote"/>
    <w:uiPriority w:val="29"/>
    <w:rsid w:val="00F0208D"/>
    <w:rPr>
      <w:rFonts w:eastAsia="Times New Roman" w:cs="Times New Roman"/>
      <w:i/>
      <w:iCs/>
      <w:color w:val="000000" w:themeColor="text1"/>
      <w:sz w:val="20"/>
      <w:szCs w:val="22"/>
    </w:rPr>
  </w:style>
  <w:style w:type="character" w:customStyle="1" w:styleId="Heading4Char">
    <w:name w:val="Heading 4 Char"/>
    <w:basedOn w:val="DefaultParagraphFont"/>
    <w:link w:val="Heading4"/>
    <w:uiPriority w:val="9"/>
    <w:rsid w:val="007409AA"/>
    <w:rPr>
      <w:rFonts w:ascii="Univers 47 CondensedLight" w:eastAsiaTheme="majorEastAsia" w:hAnsi="Univers 47 CondensedLight" w:cstheme="majorBidi"/>
      <w:bCs/>
      <w:iCs/>
      <w:color w:val="262827"/>
      <w:sz w:val="20"/>
      <w:u w:val="single"/>
    </w:rPr>
  </w:style>
  <w:style w:type="character" w:styleId="SubtleEmphasis">
    <w:name w:val="Subtle Emphasis"/>
    <w:basedOn w:val="DefaultParagraphFont"/>
    <w:uiPriority w:val="19"/>
    <w:qFormat/>
    <w:rsid w:val="00DA03FB"/>
    <w:rPr>
      <w:i/>
      <w:iCs/>
      <w:color w:val="808080" w:themeColor="text1" w:themeTint="7F"/>
    </w:rPr>
  </w:style>
  <w:style w:type="paragraph" w:styleId="Footer">
    <w:name w:val="footer"/>
    <w:basedOn w:val="Normal"/>
    <w:link w:val="FooterChar"/>
    <w:uiPriority w:val="99"/>
    <w:unhideWhenUsed/>
    <w:rsid w:val="00C77D24"/>
    <w:pPr>
      <w:tabs>
        <w:tab w:val="center" w:pos="4320"/>
        <w:tab w:val="right" w:pos="8640"/>
      </w:tabs>
    </w:pPr>
  </w:style>
  <w:style w:type="character" w:customStyle="1" w:styleId="FooterChar">
    <w:name w:val="Footer Char"/>
    <w:basedOn w:val="DefaultParagraphFont"/>
    <w:link w:val="Footer"/>
    <w:uiPriority w:val="99"/>
    <w:rsid w:val="00C77D24"/>
    <w:rPr>
      <w:rFonts w:ascii="Univers 47 CondensedLight" w:hAnsi="Univers 47 CondensedLight"/>
      <w:color w:val="595959" w:themeColor="text1" w:themeTint="A6"/>
      <w:sz w:val="20"/>
    </w:rPr>
  </w:style>
  <w:style w:type="character" w:styleId="PageNumber">
    <w:name w:val="page number"/>
    <w:basedOn w:val="DefaultParagraphFont"/>
    <w:uiPriority w:val="99"/>
    <w:semiHidden/>
    <w:unhideWhenUsed/>
    <w:rsid w:val="00C77D24"/>
  </w:style>
  <w:style w:type="paragraph" w:styleId="TOC1">
    <w:name w:val="toc 1"/>
    <w:basedOn w:val="Normal"/>
    <w:next w:val="Normal"/>
    <w:autoRedefine/>
    <w:uiPriority w:val="39"/>
    <w:unhideWhenUsed/>
    <w:rsid w:val="00C77D24"/>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C77D24"/>
    <w:rPr>
      <w:rFonts w:asciiTheme="minorHAnsi" w:hAnsiTheme="minorHAnsi"/>
      <w:b/>
      <w:smallCaps/>
      <w:sz w:val="22"/>
      <w:szCs w:val="22"/>
    </w:rPr>
  </w:style>
  <w:style w:type="paragraph" w:styleId="TOC3">
    <w:name w:val="toc 3"/>
    <w:basedOn w:val="Normal"/>
    <w:next w:val="Normal"/>
    <w:autoRedefine/>
    <w:uiPriority w:val="39"/>
    <w:unhideWhenUsed/>
    <w:rsid w:val="00C77D24"/>
    <w:rPr>
      <w:rFonts w:asciiTheme="minorHAnsi" w:hAnsiTheme="minorHAnsi"/>
      <w:smallCaps/>
      <w:sz w:val="22"/>
      <w:szCs w:val="22"/>
    </w:rPr>
  </w:style>
  <w:style w:type="paragraph" w:styleId="TOC4">
    <w:name w:val="toc 4"/>
    <w:basedOn w:val="Normal"/>
    <w:next w:val="Normal"/>
    <w:autoRedefine/>
    <w:uiPriority w:val="39"/>
    <w:unhideWhenUsed/>
    <w:rsid w:val="00C77D24"/>
    <w:rPr>
      <w:rFonts w:asciiTheme="minorHAnsi" w:hAnsiTheme="minorHAnsi"/>
      <w:sz w:val="22"/>
      <w:szCs w:val="22"/>
    </w:rPr>
  </w:style>
  <w:style w:type="paragraph" w:styleId="TOC5">
    <w:name w:val="toc 5"/>
    <w:basedOn w:val="Normal"/>
    <w:next w:val="Normal"/>
    <w:autoRedefine/>
    <w:uiPriority w:val="39"/>
    <w:unhideWhenUsed/>
    <w:rsid w:val="00C77D24"/>
    <w:rPr>
      <w:rFonts w:asciiTheme="minorHAnsi" w:hAnsiTheme="minorHAnsi"/>
      <w:sz w:val="22"/>
      <w:szCs w:val="22"/>
    </w:rPr>
  </w:style>
  <w:style w:type="paragraph" w:styleId="TOC6">
    <w:name w:val="toc 6"/>
    <w:basedOn w:val="Normal"/>
    <w:next w:val="Normal"/>
    <w:autoRedefine/>
    <w:uiPriority w:val="39"/>
    <w:unhideWhenUsed/>
    <w:rsid w:val="00C77D24"/>
    <w:rPr>
      <w:rFonts w:asciiTheme="minorHAnsi" w:hAnsiTheme="minorHAnsi"/>
      <w:sz w:val="22"/>
      <w:szCs w:val="22"/>
    </w:rPr>
  </w:style>
  <w:style w:type="paragraph" w:styleId="TOC7">
    <w:name w:val="toc 7"/>
    <w:basedOn w:val="Normal"/>
    <w:next w:val="Normal"/>
    <w:autoRedefine/>
    <w:uiPriority w:val="39"/>
    <w:unhideWhenUsed/>
    <w:rsid w:val="00C77D24"/>
    <w:rPr>
      <w:rFonts w:asciiTheme="minorHAnsi" w:hAnsiTheme="minorHAnsi"/>
      <w:sz w:val="22"/>
      <w:szCs w:val="22"/>
    </w:rPr>
  </w:style>
  <w:style w:type="paragraph" w:styleId="TOC8">
    <w:name w:val="toc 8"/>
    <w:basedOn w:val="Normal"/>
    <w:next w:val="Normal"/>
    <w:autoRedefine/>
    <w:uiPriority w:val="39"/>
    <w:unhideWhenUsed/>
    <w:rsid w:val="00C77D24"/>
    <w:rPr>
      <w:rFonts w:asciiTheme="minorHAnsi" w:hAnsiTheme="minorHAnsi"/>
      <w:sz w:val="22"/>
      <w:szCs w:val="22"/>
    </w:rPr>
  </w:style>
  <w:style w:type="paragraph" w:styleId="TOC9">
    <w:name w:val="toc 9"/>
    <w:basedOn w:val="Normal"/>
    <w:next w:val="Normal"/>
    <w:autoRedefine/>
    <w:uiPriority w:val="39"/>
    <w:unhideWhenUsed/>
    <w:rsid w:val="00C77D24"/>
    <w:rPr>
      <w:rFonts w:asciiTheme="minorHAnsi" w:hAnsiTheme="minorHAnsi"/>
      <w:sz w:val="22"/>
      <w:szCs w:val="22"/>
    </w:rPr>
  </w:style>
  <w:style w:type="paragraph" w:styleId="Title">
    <w:name w:val="Title"/>
    <w:basedOn w:val="Normal"/>
    <w:next w:val="Normal"/>
    <w:link w:val="TitleChar"/>
    <w:uiPriority w:val="10"/>
    <w:qFormat/>
    <w:rsid w:val="00125D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D6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77703"/>
    <w:pPr>
      <w:tabs>
        <w:tab w:val="center" w:pos="4320"/>
        <w:tab w:val="right" w:pos="8640"/>
      </w:tabs>
    </w:pPr>
  </w:style>
  <w:style w:type="character" w:customStyle="1" w:styleId="HeaderChar">
    <w:name w:val="Header Char"/>
    <w:basedOn w:val="DefaultParagraphFont"/>
    <w:link w:val="Header"/>
    <w:uiPriority w:val="99"/>
    <w:rsid w:val="00E77703"/>
    <w:rPr>
      <w:rFonts w:ascii="Univers 47 CondensedLight" w:hAnsi="Univers 47 CondensedLight"/>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159071">
      <w:bodyDiv w:val="1"/>
      <w:marLeft w:val="0"/>
      <w:marRight w:val="0"/>
      <w:marTop w:val="0"/>
      <w:marBottom w:val="0"/>
      <w:divBdr>
        <w:top w:val="none" w:sz="0" w:space="0" w:color="auto"/>
        <w:left w:val="none" w:sz="0" w:space="0" w:color="auto"/>
        <w:bottom w:val="none" w:sz="0" w:space="0" w:color="auto"/>
        <w:right w:val="none" w:sz="0" w:space="0" w:color="auto"/>
      </w:divBdr>
    </w:div>
    <w:div w:id="345332137">
      <w:bodyDiv w:val="1"/>
      <w:marLeft w:val="0"/>
      <w:marRight w:val="0"/>
      <w:marTop w:val="0"/>
      <w:marBottom w:val="0"/>
      <w:divBdr>
        <w:top w:val="none" w:sz="0" w:space="0" w:color="auto"/>
        <w:left w:val="none" w:sz="0" w:space="0" w:color="auto"/>
        <w:bottom w:val="none" w:sz="0" w:space="0" w:color="auto"/>
        <w:right w:val="none" w:sz="0" w:space="0" w:color="auto"/>
      </w:divBdr>
    </w:div>
    <w:div w:id="389546339">
      <w:bodyDiv w:val="1"/>
      <w:marLeft w:val="0"/>
      <w:marRight w:val="0"/>
      <w:marTop w:val="0"/>
      <w:marBottom w:val="0"/>
      <w:divBdr>
        <w:top w:val="none" w:sz="0" w:space="0" w:color="auto"/>
        <w:left w:val="none" w:sz="0" w:space="0" w:color="auto"/>
        <w:bottom w:val="none" w:sz="0" w:space="0" w:color="auto"/>
        <w:right w:val="none" w:sz="0" w:space="0" w:color="auto"/>
      </w:divBdr>
    </w:div>
    <w:div w:id="647517447">
      <w:bodyDiv w:val="1"/>
      <w:marLeft w:val="0"/>
      <w:marRight w:val="0"/>
      <w:marTop w:val="0"/>
      <w:marBottom w:val="0"/>
      <w:divBdr>
        <w:top w:val="none" w:sz="0" w:space="0" w:color="auto"/>
        <w:left w:val="none" w:sz="0" w:space="0" w:color="auto"/>
        <w:bottom w:val="none" w:sz="0" w:space="0" w:color="auto"/>
        <w:right w:val="none" w:sz="0" w:space="0" w:color="auto"/>
      </w:divBdr>
    </w:div>
    <w:div w:id="775829549">
      <w:bodyDiv w:val="1"/>
      <w:marLeft w:val="0"/>
      <w:marRight w:val="0"/>
      <w:marTop w:val="0"/>
      <w:marBottom w:val="0"/>
      <w:divBdr>
        <w:top w:val="none" w:sz="0" w:space="0" w:color="auto"/>
        <w:left w:val="none" w:sz="0" w:space="0" w:color="auto"/>
        <w:bottom w:val="none" w:sz="0" w:space="0" w:color="auto"/>
        <w:right w:val="none" w:sz="0" w:space="0" w:color="auto"/>
      </w:divBdr>
    </w:div>
    <w:div w:id="806555826">
      <w:bodyDiv w:val="1"/>
      <w:marLeft w:val="0"/>
      <w:marRight w:val="0"/>
      <w:marTop w:val="0"/>
      <w:marBottom w:val="0"/>
      <w:divBdr>
        <w:top w:val="none" w:sz="0" w:space="0" w:color="auto"/>
        <w:left w:val="none" w:sz="0" w:space="0" w:color="auto"/>
        <w:bottom w:val="none" w:sz="0" w:space="0" w:color="auto"/>
        <w:right w:val="none" w:sz="0" w:space="0" w:color="auto"/>
      </w:divBdr>
    </w:div>
    <w:div w:id="1185905242">
      <w:bodyDiv w:val="1"/>
      <w:marLeft w:val="0"/>
      <w:marRight w:val="0"/>
      <w:marTop w:val="0"/>
      <w:marBottom w:val="0"/>
      <w:divBdr>
        <w:top w:val="none" w:sz="0" w:space="0" w:color="auto"/>
        <w:left w:val="none" w:sz="0" w:space="0" w:color="auto"/>
        <w:bottom w:val="none" w:sz="0" w:space="0" w:color="auto"/>
        <w:right w:val="none" w:sz="0" w:space="0" w:color="auto"/>
      </w:divBdr>
    </w:div>
    <w:div w:id="1189442151">
      <w:bodyDiv w:val="1"/>
      <w:marLeft w:val="0"/>
      <w:marRight w:val="0"/>
      <w:marTop w:val="0"/>
      <w:marBottom w:val="0"/>
      <w:divBdr>
        <w:top w:val="none" w:sz="0" w:space="0" w:color="auto"/>
        <w:left w:val="none" w:sz="0" w:space="0" w:color="auto"/>
        <w:bottom w:val="none" w:sz="0" w:space="0" w:color="auto"/>
        <w:right w:val="none" w:sz="0" w:space="0" w:color="auto"/>
      </w:divBdr>
    </w:div>
    <w:div w:id="1735199099">
      <w:bodyDiv w:val="1"/>
      <w:marLeft w:val="0"/>
      <w:marRight w:val="0"/>
      <w:marTop w:val="0"/>
      <w:marBottom w:val="0"/>
      <w:divBdr>
        <w:top w:val="none" w:sz="0" w:space="0" w:color="auto"/>
        <w:left w:val="none" w:sz="0" w:space="0" w:color="auto"/>
        <w:bottom w:val="none" w:sz="0" w:space="0" w:color="auto"/>
        <w:right w:val="none" w:sz="0" w:space="0" w:color="auto"/>
      </w:divBdr>
    </w:div>
    <w:div w:id="1830709716">
      <w:bodyDiv w:val="1"/>
      <w:marLeft w:val="0"/>
      <w:marRight w:val="0"/>
      <w:marTop w:val="0"/>
      <w:marBottom w:val="0"/>
      <w:divBdr>
        <w:top w:val="none" w:sz="0" w:space="0" w:color="auto"/>
        <w:left w:val="none" w:sz="0" w:space="0" w:color="auto"/>
        <w:bottom w:val="none" w:sz="0" w:space="0" w:color="auto"/>
        <w:right w:val="none" w:sz="0" w:space="0" w:color="auto"/>
      </w:divBdr>
    </w:div>
    <w:div w:id="1980259024">
      <w:bodyDiv w:val="1"/>
      <w:marLeft w:val="0"/>
      <w:marRight w:val="0"/>
      <w:marTop w:val="0"/>
      <w:marBottom w:val="0"/>
      <w:divBdr>
        <w:top w:val="none" w:sz="0" w:space="0" w:color="auto"/>
        <w:left w:val="none" w:sz="0" w:space="0" w:color="auto"/>
        <w:bottom w:val="none" w:sz="0" w:space="0" w:color="auto"/>
        <w:right w:val="none" w:sz="0" w:space="0" w:color="auto"/>
      </w:divBdr>
    </w:div>
    <w:div w:id="1993169914">
      <w:bodyDiv w:val="1"/>
      <w:marLeft w:val="0"/>
      <w:marRight w:val="0"/>
      <w:marTop w:val="0"/>
      <w:marBottom w:val="0"/>
      <w:divBdr>
        <w:top w:val="none" w:sz="0" w:space="0" w:color="auto"/>
        <w:left w:val="none" w:sz="0" w:space="0" w:color="auto"/>
        <w:bottom w:val="none" w:sz="0" w:space="0" w:color="auto"/>
        <w:right w:val="none" w:sz="0" w:space="0" w:color="auto"/>
      </w:divBdr>
    </w:div>
    <w:div w:id="2017413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lm.edu/pharmacy/oore.html" TargetMode="External"/><Relationship Id="rId21" Type="http://schemas.openxmlformats.org/officeDocument/2006/relationships/hyperlink" Target="https://www.ulm.edu/pharmacy/oee.html" TargetMode="External"/><Relationship Id="rId42" Type="http://schemas.openxmlformats.org/officeDocument/2006/relationships/hyperlink" Target="http://catalog.ulm.edu/preview_entity.php?catoid=31&amp;ent_oid=1292&amp;returnto=3901" TargetMode="External"/><Relationship Id="rId47" Type="http://schemas.openxmlformats.org/officeDocument/2006/relationships/hyperlink" Target="https://www.ulm.edu/pharmacy/documents/ospa/codeofconduct040617.pdf" TargetMode="External"/><Relationship Id="rId63" Type="http://schemas.openxmlformats.org/officeDocument/2006/relationships/hyperlink" Target="https://www.ulm.edu/pharmacy/facility.html" TargetMode="External"/><Relationship Id="rId68" Type="http://schemas.openxmlformats.org/officeDocument/2006/relationships/hyperlink" Target="https://www.ulm.edu/pharmacy/index.html" TargetMode="External"/><Relationship Id="rId84" Type="http://schemas.openxmlformats.org/officeDocument/2006/relationships/hyperlink" Target="https://www.ulm.edu/pharmacy/technology.html" TargetMode="External"/><Relationship Id="rId89" Type="http://schemas.openxmlformats.org/officeDocument/2006/relationships/hyperlink" Target="https://www.ulm.edu/pharmacy/documents/ospa/socialmedia.pdf" TargetMode="External"/><Relationship Id="rId112" Type="http://schemas.openxmlformats.org/officeDocument/2006/relationships/theme" Target="theme/theme1.xml"/><Relationship Id="rId16" Type="http://schemas.openxmlformats.org/officeDocument/2006/relationships/hyperlink" Target="https://www.ulm.edu/pharmacy/directory.html" TargetMode="External"/><Relationship Id="rId107" Type="http://schemas.openxmlformats.org/officeDocument/2006/relationships/hyperlink" Target="https://www.ulm.edu/pharmacy/snpha.html" TargetMode="External"/><Relationship Id="rId11" Type="http://schemas.openxmlformats.org/officeDocument/2006/relationships/hyperlink" Target="https://www.ulm.edu/cbss/mba/index.html" TargetMode="External"/><Relationship Id="rId32" Type="http://schemas.openxmlformats.org/officeDocument/2006/relationships/hyperlink" Target="https://www.aacp.org/resource/cape-educational-outcomes" TargetMode="External"/><Relationship Id="rId37" Type="http://schemas.openxmlformats.org/officeDocument/2006/relationships/hyperlink" Target="http://catalog.ulm.edu/preview_entity.php?catoid=25&amp;ent_oid=1030&amp;returnto=3113" TargetMode="External"/><Relationship Id="rId53" Type="http://schemas.openxmlformats.org/officeDocument/2006/relationships/hyperlink" Target="http://catalog.ulm.edu/preview_entity.php?catoid=31&amp;ent_oid=1292&amp;returnto=3901" TargetMode="External"/><Relationship Id="rId58" Type="http://schemas.openxmlformats.org/officeDocument/2006/relationships/hyperlink" Target="http://catalog.ulm.edu/content.php?catoid=31&amp;navoid=3891&amp;hl=title+ix&amp;returnto=search" TargetMode="External"/><Relationship Id="rId74" Type="http://schemas.openxmlformats.org/officeDocument/2006/relationships/hyperlink" Target="https://www.ulm.edu/tobacco/" TargetMode="External"/><Relationship Id="rId79" Type="http://schemas.openxmlformats.org/officeDocument/2006/relationships/hyperlink" Target="http://catalog.ulm.edu/content.php?catoid=31&amp;navoid=3907" TargetMode="External"/><Relationship Id="rId102" Type="http://schemas.openxmlformats.org/officeDocument/2006/relationships/hyperlink" Target="https://www.ulm.edu/pharmacy/lshp.html" TargetMode="External"/><Relationship Id="rId5" Type="http://schemas.openxmlformats.org/officeDocument/2006/relationships/footnotes" Target="footnotes.xml"/><Relationship Id="rId90" Type="http://schemas.openxmlformats.org/officeDocument/2006/relationships/hyperlink" Target="https://www.ulm.edu/pharmacy/techtips.html" TargetMode="External"/><Relationship Id="rId95" Type="http://schemas.openxmlformats.org/officeDocument/2006/relationships/hyperlink" Target="https://www.youtube.com/watch?v=XvQLcKQbrSs&amp;feature=youtu.be" TargetMode="External"/><Relationship Id="rId22" Type="http://schemas.openxmlformats.org/officeDocument/2006/relationships/hyperlink" Target="https://www.ulm.edu/pharmacy/technology.html" TargetMode="External"/><Relationship Id="rId27" Type="http://schemas.openxmlformats.org/officeDocument/2006/relationships/hyperlink" Target="https://www.ulm.edu/pharmacy/bps/index.html" TargetMode="External"/><Relationship Id="rId43" Type="http://schemas.openxmlformats.org/officeDocument/2006/relationships/hyperlink" Target="http://ulm.edu/pharmacy/" TargetMode="External"/><Relationship Id="rId48" Type="http://schemas.openxmlformats.org/officeDocument/2006/relationships/hyperlink" Target="https://www.ulm.edu/pharmacy/documents/ospa/studentdresscode.pdf" TargetMode="External"/><Relationship Id="rId64" Type="http://schemas.openxmlformats.org/officeDocument/2006/relationships/hyperlink" Target="https://www.ulm.edu/pharmacy/facilitylocation.html" TargetMode="External"/><Relationship Id="rId69" Type="http://schemas.openxmlformats.org/officeDocument/2006/relationships/hyperlink" Target="https://www.ulm.edu/pharmacy/documents/admin/parking.pdf" TargetMode="External"/><Relationship Id="rId80" Type="http://schemas.openxmlformats.org/officeDocument/2006/relationships/hyperlink" Target="https://www.ulm.edu/warhawkcard/index.html" TargetMode="External"/><Relationship Id="rId85" Type="http://schemas.openxmlformats.org/officeDocument/2006/relationships/hyperlink" Target="http://catalog.ulm.edu/preview_entity.php?catoid=31&amp;ent_oid=1292&amp;returnto=3901" TargetMode="External"/><Relationship Id="rId12" Type="http://schemas.openxmlformats.org/officeDocument/2006/relationships/hyperlink" Target="https://www.ulm.edu/pharmacy/mpamission.html" TargetMode="External"/><Relationship Id="rId17" Type="http://schemas.openxmlformats.org/officeDocument/2006/relationships/hyperlink" Target="https://www.ulm.edu/search/deptsearch.php?dept=cpy" TargetMode="External"/><Relationship Id="rId33" Type="http://schemas.openxmlformats.org/officeDocument/2006/relationships/hyperlink" Target="https://www.ulm.edu/pharmacy/profcurriculum2019.html" TargetMode="External"/><Relationship Id="rId38" Type="http://schemas.openxmlformats.org/officeDocument/2006/relationships/hyperlink" Target="https://www.ulm.edu/cbss/mba/index.html" TargetMode="External"/><Relationship Id="rId59" Type="http://schemas.openxmlformats.org/officeDocument/2006/relationships/hyperlink" Target="https://www.ulm.edu/pharmacy/documents/ospa/selfdisclosureform.pdf" TargetMode="External"/><Relationship Id="rId103" Type="http://schemas.openxmlformats.org/officeDocument/2006/relationships/hyperlink" Target="https://www.ulm.edu/pharmacy/ncpalipa.html" TargetMode="External"/><Relationship Id="rId108" Type="http://schemas.openxmlformats.org/officeDocument/2006/relationships/hyperlink" Target="https://www.ulm.edu/pharmacy/studentresearchclub.html" TargetMode="External"/><Relationship Id="rId54" Type="http://schemas.openxmlformats.org/officeDocument/2006/relationships/hyperlink" Target="http://legis.la.gov/Legis/Law.aspx?d=964881" TargetMode="External"/><Relationship Id="rId70" Type="http://schemas.openxmlformats.org/officeDocument/2006/relationships/hyperlink" Target="http://www.ulm.edu/police/parking.html" TargetMode="External"/><Relationship Id="rId75" Type="http://schemas.openxmlformats.org/officeDocument/2006/relationships/hyperlink" Target="https://teamup.com/kseqnqyt7vw3wckcao" TargetMode="External"/><Relationship Id="rId91" Type="http://schemas.openxmlformats.org/officeDocument/2006/relationships/hyperlink" Target="https://ulm.zoom.us/signup" TargetMode="External"/><Relationship Id="rId96" Type="http://schemas.openxmlformats.org/officeDocument/2006/relationships/hyperlink" Target="https://www.ulm.edu/pharmacy/documents/tech/stap_lab_policy.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lm.edu/pharmacy/orgchart.html" TargetMode="External"/><Relationship Id="rId23" Type="http://schemas.openxmlformats.org/officeDocument/2006/relationships/hyperlink" Target="https://www.ulm.edu/pharmacy/dic.html" TargetMode="External"/><Relationship Id="rId28" Type="http://schemas.openxmlformats.org/officeDocument/2006/relationships/hyperlink" Target="https://www.ulm.edu/pharmacy/cas/index.html" TargetMode="External"/><Relationship Id="rId36" Type="http://schemas.openxmlformats.org/officeDocument/2006/relationships/hyperlink" Target="https://www.ulm.edu/pharmacy/profcurriculum.html" TargetMode="External"/><Relationship Id="rId49" Type="http://schemas.openxmlformats.org/officeDocument/2006/relationships/hyperlink" Target="https://www.ulm.edu/pharmacy/documents/ospa/earlyintervention.pdf" TargetMode="External"/><Relationship Id="rId57" Type="http://schemas.openxmlformats.org/officeDocument/2006/relationships/hyperlink" Target="https://www.ulm.edu/pharmacy/documents/ospa/remediationpolicy.pdf" TargetMode="External"/><Relationship Id="rId106" Type="http://schemas.openxmlformats.org/officeDocument/2006/relationships/hyperlink" Target="https://www.ulm.edu/pharmacy/rhochi.html" TargetMode="External"/><Relationship Id="rId10" Type="http://schemas.openxmlformats.org/officeDocument/2006/relationships/hyperlink" Target="https://calendar.ulm.edu/MasterCalendar.aspx" TargetMode="External"/><Relationship Id="rId31" Type="http://schemas.openxmlformats.org/officeDocument/2006/relationships/hyperlink" Target="https://www.acpe-accredit.org/pdf/Standards2016FINAL.pdf" TargetMode="External"/><Relationship Id="rId44" Type="http://schemas.openxmlformats.org/officeDocument/2006/relationships/hyperlink" Target="https://www.acpe-accredit.org/pharmd-program-accreditation/" TargetMode="External"/><Relationship Id="rId52" Type="http://schemas.openxmlformats.org/officeDocument/2006/relationships/hyperlink" Target="http://catalog.ulm.edu/content.php?catoid=31&amp;navoid=3898" TargetMode="External"/><Relationship Id="rId60" Type="http://schemas.openxmlformats.org/officeDocument/2006/relationships/hyperlink" Target="https://www.ulm.edu/pharmacy/documents/ospa/specialneeds.pdf" TargetMode="External"/><Relationship Id="rId65" Type="http://schemas.openxmlformats.org/officeDocument/2006/relationships/hyperlink" Target="https://www.ulm.edu/pharmacy/facilitylocation.html" TargetMode="External"/><Relationship Id="rId73" Type="http://schemas.openxmlformats.org/officeDocument/2006/relationships/hyperlink" Target="https://www.ulm.edu/pharmacy/documents/admin/facilityrentalpolicy.pdf" TargetMode="External"/><Relationship Id="rId78" Type="http://schemas.openxmlformats.org/officeDocument/2006/relationships/hyperlink" Target="http://catalog.ulm.edu/content.php?catoid=31&amp;navoid=3907" TargetMode="External"/><Relationship Id="rId81" Type="http://schemas.openxmlformats.org/officeDocument/2006/relationships/hyperlink" Target="http://catalog.ulm.edu/content.php?catoid=31&amp;navoid=3907" TargetMode="External"/><Relationship Id="rId86" Type="http://schemas.openxmlformats.org/officeDocument/2006/relationships/hyperlink" Target="https://www.ulm.edu/pharmacy/techtips.html" TargetMode="External"/><Relationship Id="rId94" Type="http://schemas.openxmlformats.org/officeDocument/2006/relationships/hyperlink" Target="https://play.google.com/store/apps/details?id=com.ulmsafe" TargetMode="External"/><Relationship Id="rId99" Type="http://schemas.openxmlformats.org/officeDocument/2006/relationships/hyperlink" Target="https://ulmaphaasp.weebly.com/" TargetMode="External"/><Relationship Id="rId101" Type="http://schemas.openxmlformats.org/officeDocument/2006/relationships/hyperlink" Target="https://www.ulm.edu/pharmacy/ke.html"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ulm.edu/pharmacy/programindicators.html" TargetMode="External"/><Relationship Id="rId18" Type="http://schemas.openxmlformats.org/officeDocument/2006/relationships/hyperlink" Target="https://www.ulm.edu/pharmacy/orgchart.html" TargetMode="External"/><Relationship Id="rId39" Type="http://schemas.openxmlformats.org/officeDocument/2006/relationships/hyperlink" Target="http://catalog.ulm.edu/preview_entity.php?catoid=31&amp;ent_oid=1292&amp;returnto=3901" TargetMode="External"/><Relationship Id="rId109" Type="http://schemas.openxmlformats.org/officeDocument/2006/relationships/footer" Target="footer1.xml"/><Relationship Id="rId34" Type="http://schemas.openxmlformats.org/officeDocument/2006/relationships/hyperlink" Target="https://www.ulm.edu/pharmacy/profcurriculum2018.html" TargetMode="External"/><Relationship Id="rId50" Type="http://schemas.openxmlformats.org/officeDocument/2006/relationships/hyperlink" Target="http://catalog.ulm.edu/content.php?catoid=30&amp;navoid=3596" TargetMode="External"/><Relationship Id="rId55" Type="http://schemas.openxmlformats.org/officeDocument/2006/relationships/hyperlink" Target="https://www.ulm.edu/pharmacy/mentorprogram.html" TargetMode="External"/><Relationship Id="rId76" Type="http://schemas.openxmlformats.org/officeDocument/2006/relationships/hyperlink" Target="http://catalog.ulm.edu/preview_entity.php?catoid=31&amp;ent_oid=1292&amp;returnto=3901" TargetMode="External"/><Relationship Id="rId97" Type="http://schemas.openxmlformats.org/officeDocument/2006/relationships/hyperlink" Target="https://www.ulm.edu/pharmacy/rxcouncil.html" TargetMode="External"/><Relationship Id="rId104" Type="http://schemas.openxmlformats.org/officeDocument/2006/relationships/hyperlink" Target="https://www.ulm.edu/pharmacy/pdc.html" TargetMode="External"/><Relationship Id="rId7" Type="http://schemas.openxmlformats.org/officeDocument/2006/relationships/image" Target="media/image1.png"/><Relationship Id="rId71" Type="http://schemas.openxmlformats.org/officeDocument/2006/relationships/hyperlink" Target="https://www.ulm.edu/pharmacy/documents/ospa/eventprocedure.pdf" TargetMode="External"/><Relationship Id="rId92" Type="http://schemas.openxmlformats.org/officeDocument/2006/relationships/hyperlink" Target="https://www.ulm.edu/news/2019/safe_app.html" TargetMode="External"/><Relationship Id="rId2" Type="http://schemas.openxmlformats.org/officeDocument/2006/relationships/styles" Target="styles.xml"/><Relationship Id="rId29" Type="http://schemas.openxmlformats.org/officeDocument/2006/relationships/hyperlink" Target="https://www.ulm.edu/gradschool/pharmacy.html" TargetMode="External"/><Relationship Id="rId24" Type="http://schemas.openxmlformats.org/officeDocument/2006/relationships/hyperlink" Target="https://www.ulm.edu/pharmacy/facility.html" TargetMode="External"/><Relationship Id="rId40" Type="http://schemas.openxmlformats.org/officeDocument/2006/relationships/hyperlink" Target="http://www.ulm.edu/scholarships/" TargetMode="External"/><Relationship Id="rId45" Type="http://schemas.openxmlformats.org/officeDocument/2006/relationships/hyperlink" Target="https://www.acpe-accredit.org/complaints/" TargetMode="External"/><Relationship Id="rId66" Type="http://schemas.openxmlformats.org/officeDocument/2006/relationships/hyperlink" Target="https://www.ulm.edu/pharmacy/facilitylocation.html" TargetMode="External"/><Relationship Id="rId87" Type="http://schemas.openxmlformats.org/officeDocument/2006/relationships/hyperlink" Target="https://www.ulm.edu/pharmacy/papercut.html" TargetMode="External"/><Relationship Id="rId110" Type="http://schemas.openxmlformats.org/officeDocument/2006/relationships/footer" Target="footer2.xml"/><Relationship Id="rId61" Type="http://schemas.openxmlformats.org/officeDocument/2006/relationships/hyperlink" Target="http://catalog.ulm.edu/preview_entity.php?catoid=25&amp;ent_oid=1030&amp;returnto=3113" TargetMode="External"/><Relationship Id="rId82" Type="http://schemas.openxmlformats.org/officeDocument/2006/relationships/hyperlink" Target="http://catalog.ulm.edu/content.php?catoid=31&amp;navoid=3898" TargetMode="External"/><Relationship Id="rId19" Type="http://schemas.openxmlformats.org/officeDocument/2006/relationships/hyperlink" Target="https://www.ulm.edu/pharmacy/business.html" TargetMode="External"/><Relationship Id="rId14" Type="http://schemas.openxmlformats.org/officeDocument/2006/relationships/hyperlink" Target="http://catalog.ulm.edu/preview_entity.php?catoid=31&amp;ent_oid=1271&amp;returnto=3901" TargetMode="External"/><Relationship Id="rId30" Type="http://schemas.openxmlformats.org/officeDocument/2006/relationships/hyperlink" Target="http://catalog.ulm.edu/preview_entity.php?catoid=31&amp;ent_oid=1271&amp;returnto=3901" TargetMode="External"/><Relationship Id="rId35" Type="http://schemas.openxmlformats.org/officeDocument/2006/relationships/hyperlink" Target="https://www.ulm.edu/pharmacy/profcurriculum2017.html" TargetMode="External"/><Relationship Id="rId56" Type="http://schemas.openxmlformats.org/officeDocument/2006/relationships/hyperlink" Target="http://catalog.ulm.edu/preview_entity.php?catoid=31&amp;ent_oid=1292&amp;returnto=3901" TargetMode="External"/><Relationship Id="rId77" Type="http://schemas.openxmlformats.org/officeDocument/2006/relationships/hyperlink" Target="http://catalog.ulm.edu/content.php?catoid=31&amp;navoid=3907" TargetMode="External"/><Relationship Id="rId100" Type="http://schemas.openxmlformats.org/officeDocument/2006/relationships/hyperlink" Target="https://www.ulm.edu/pharmacy/cpfi.html" TargetMode="External"/><Relationship Id="rId105" Type="http://schemas.openxmlformats.org/officeDocument/2006/relationships/hyperlink" Target="https://www.ulm.edu/pharmacy/pls.html" TargetMode="External"/><Relationship Id="rId8" Type="http://schemas.openxmlformats.org/officeDocument/2006/relationships/image" Target="media/image2.jpg"/><Relationship Id="rId51" Type="http://schemas.openxmlformats.org/officeDocument/2006/relationships/hyperlink" Target="https://www.ulm.edu/registrar/documents/ferpa-2017.pdf" TargetMode="External"/><Relationship Id="rId72" Type="http://schemas.openxmlformats.org/officeDocument/2006/relationships/hyperlink" Target="https://docs.google.com/forms/d/e/1FAIpQLSdmOeA6gGkc2iEKRYfldUHj4AY5w1T3xZz2p4ukxzJGyJIZYw/viewform" TargetMode="External"/><Relationship Id="rId93" Type="http://schemas.openxmlformats.org/officeDocument/2006/relationships/hyperlink" Target="https://itunes.apple.com/us/app/ulm-safe/id1460300444?mt=8" TargetMode="External"/><Relationship Id="rId98" Type="http://schemas.openxmlformats.org/officeDocument/2006/relationships/hyperlink" Target="https://www.ulm.edu/pharmacy/pals.html" TargetMode="External"/><Relationship Id="rId3" Type="http://schemas.openxmlformats.org/officeDocument/2006/relationships/settings" Target="settings.xml"/><Relationship Id="rId25" Type="http://schemas.openxmlformats.org/officeDocument/2006/relationships/hyperlink" Target="https://www.ulm.edu/pharmacy/vivarium.html" TargetMode="External"/><Relationship Id="rId46" Type="http://schemas.openxmlformats.org/officeDocument/2006/relationships/hyperlink" Target="http://ulm.edu/pharmacy/documents/ospa/selfdisclosureform.pdf" TargetMode="External"/><Relationship Id="rId67" Type="http://schemas.openxmlformats.org/officeDocument/2006/relationships/hyperlink" Target="https://www.ulm.edu/pharmacy/documents/ospa/bienville_building_security.pdf" TargetMode="External"/><Relationship Id="rId20" Type="http://schemas.openxmlformats.org/officeDocument/2006/relationships/hyperlink" Target="https://www.ulm.edu/pharmacy/ospa.html" TargetMode="External"/><Relationship Id="rId41" Type="http://schemas.openxmlformats.org/officeDocument/2006/relationships/hyperlink" Target="http://catalog.ulm.edu/preview_entity.php?catoid=31&amp;ent_oid=1292&amp;returnto=3901" TargetMode="External"/><Relationship Id="rId62" Type="http://schemas.openxmlformats.org/officeDocument/2006/relationships/hyperlink" Target="http://catalog.ulm.edu/preview_entity.php?catoid=25&amp;ent_oid=1030&amp;returnto=3113" TargetMode="External"/><Relationship Id="rId83" Type="http://schemas.openxmlformats.org/officeDocument/2006/relationships/hyperlink" Target="https://webservices.ulm.edu/computersos/" TargetMode="External"/><Relationship Id="rId88" Type="http://schemas.openxmlformats.org/officeDocument/2006/relationships/hyperlink" Target="https://www.ulm.edu/pharmacy/laptop.html"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16887</Words>
  <Characters>96258</Characters>
  <Application>Microsoft Office Word</Application>
  <DocSecurity>4</DocSecurity>
  <Lines>802</Lines>
  <Paragraphs>225</Paragraphs>
  <ScaleCrop>false</ScaleCrop>
  <Company>ULM College of Pharmacy</Company>
  <LinksUpToDate>false</LinksUpToDate>
  <CharactersWithSpaces>112920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Massey</dc:creator>
  <cp:keywords/>
  <dc:description/>
  <cp:lastModifiedBy>Marcia Wells</cp:lastModifiedBy>
  <cp:revision>6</cp:revision>
  <cp:lastPrinted>2019-06-24T22:05:00Z</cp:lastPrinted>
  <dcterms:created xsi:type="dcterms:W3CDTF">2020-01-21T22:30:00Z</dcterms:created>
  <dcterms:modified xsi:type="dcterms:W3CDTF">2020-04-09T14:56:00Z</dcterms:modified>
</cp:coreProperties>
</file>